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B89C" w14:textId="5C270BA3" w:rsidR="00B60630" w:rsidRPr="007F6F7B" w:rsidRDefault="00B60630" w:rsidP="007803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F7B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«Д</w:t>
      </w:r>
      <w:r w:rsidRPr="007F6F7B">
        <w:rPr>
          <w:rFonts w:ascii="Times New Roman" w:hAnsi="Times New Roman"/>
          <w:b/>
          <w:sz w:val="28"/>
          <w:szCs w:val="28"/>
        </w:rPr>
        <w:t>етский сад №</w:t>
      </w:r>
      <w:r w:rsidR="0041377D">
        <w:rPr>
          <w:rFonts w:ascii="Times New Roman" w:hAnsi="Times New Roman"/>
          <w:b/>
          <w:sz w:val="28"/>
          <w:szCs w:val="28"/>
        </w:rPr>
        <w:t xml:space="preserve"> </w:t>
      </w:r>
      <w:r w:rsidR="00D47E7F">
        <w:rPr>
          <w:rFonts w:ascii="Times New Roman" w:hAnsi="Times New Roman"/>
          <w:b/>
          <w:sz w:val="28"/>
          <w:szCs w:val="28"/>
        </w:rPr>
        <w:t>170</w:t>
      </w:r>
      <w:r>
        <w:rPr>
          <w:rFonts w:ascii="Times New Roman" w:hAnsi="Times New Roman"/>
          <w:b/>
          <w:sz w:val="28"/>
          <w:szCs w:val="28"/>
        </w:rPr>
        <w:t>"</w:t>
      </w:r>
      <w:r w:rsidRPr="007F6F7B">
        <w:rPr>
          <w:rFonts w:ascii="Times New Roman" w:hAnsi="Times New Roman"/>
          <w:b/>
          <w:sz w:val="28"/>
          <w:szCs w:val="28"/>
        </w:rPr>
        <w:t xml:space="preserve"> </w:t>
      </w:r>
    </w:p>
    <w:p w14:paraId="2102314F" w14:textId="2DD09DBF" w:rsidR="00B60630" w:rsidRPr="007F6F7B" w:rsidRDefault="00BD6E66" w:rsidP="007803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ABD">
        <w:rPr>
          <w:rFonts w:ascii="Times New Roman" w:hAnsi="Times New Roman"/>
          <w:b/>
          <w:sz w:val="28"/>
          <w:szCs w:val="28"/>
        </w:rPr>
        <w:t>1500</w:t>
      </w:r>
      <w:r w:rsidR="00D47E7F">
        <w:rPr>
          <w:rFonts w:ascii="Times New Roman" w:hAnsi="Times New Roman"/>
          <w:b/>
          <w:sz w:val="28"/>
          <w:szCs w:val="28"/>
        </w:rPr>
        <w:t>54</w:t>
      </w:r>
      <w:r w:rsidR="00B60630" w:rsidRPr="00247ABD">
        <w:rPr>
          <w:rFonts w:ascii="Times New Roman" w:hAnsi="Times New Roman"/>
          <w:b/>
          <w:sz w:val="28"/>
          <w:szCs w:val="28"/>
        </w:rPr>
        <w:t xml:space="preserve">, город Ярославль, ул. </w:t>
      </w:r>
      <w:r w:rsidR="00D47E7F">
        <w:rPr>
          <w:rFonts w:ascii="Times New Roman" w:hAnsi="Times New Roman"/>
          <w:b/>
          <w:sz w:val="28"/>
          <w:szCs w:val="28"/>
        </w:rPr>
        <w:t>Чехова, 43В</w:t>
      </w:r>
    </w:p>
    <w:p w14:paraId="6C2A6842" w14:textId="3E99BF43" w:rsidR="00B60630" w:rsidRPr="007F6F7B" w:rsidRDefault="0041377D" w:rsidP="007803C3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Тел</w:t>
      </w:r>
      <w:r w:rsidR="00B60630" w:rsidRPr="00E8056D">
        <w:rPr>
          <w:rFonts w:ascii="Times New Roman" w:hAnsi="Times New Roman"/>
          <w:i/>
          <w:iCs/>
          <w:sz w:val="28"/>
          <w:szCs w:val="28"/>
        </w:rPr>
        <w:t>:</w:t>
      </w:r>
      <w:r w:rsidR="00D47E7F">
        <w:rPr>
          <w:rFonts w:ascii="Times New Roman" w:hAnsi="Times New Roman"/>
          <w:b/>
          <w:bCs/>
          <w:i/>
          <w:iCs/>
          <w:sz w:val="28"/>
          <w:szCs w:val="28"/>
        </w:rPr>
        <w:t>79-23-30</w:t>
      </w:r>
      <w:r w:rsidR="00B60630">
        <w:rPr>
          <w:rFonts w:ascii="Times New Roman" w:hAnsi="Times New Roman"/>
          <w:b/>
          <w:i/>
          <w:iCs/>
          <w:sz w:val="28"/>
          <w:szCs w:val="28"/>
        </w:rPr>
        <w:t xml:space="preserve">; </w:t>
      </w:r>
      <w:hyperlink r:id="rId8" w:history="1">
        <w:r w:rsidR="00D47E7F" w:rsidRPr="001E5AC7">
          <w:rPr>
            <w:rStyle w:val="af1"/>
            <w:rFonts w:ascii="Times New Roman" w:hAnsi="Times New Roman"/>
            <w:b/>
            <w:i/>
            <w:iCs/>
            <w:sz w:val="28"/>
            <w:szCs w:val="28"/>
          </w:rPr>
          <w:t>https://mdou170.edu.yar.ru</w:t>
        </w:r>
      </w:hyperlink>
      <w:r w:rsidR="00D47E7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1EE8D89" w14:textId="77777777" w:rsidR="00B60630" w:rsidRPr="000464C1" w:rsidRDefault="00B60630" w:rsidP="007803C3">
      <w:pPr>
        <w:tabs>
          <w:tab w:val="left" w:pos="3264"/>
        </w:tabs>
        <w:jc w:val="center"/>
        <w:rPr>
          <w:sz w:val="28"/>
          <w:szCs w:val="28"/>
        </w:rPr>
      </w:pPr>
    </w:p>
    <w:tbl>
      <w:tblPr>
        <w:tblW w:w="4705" w:type="pct"/>
        <w:tblLayout w:type="fixed"/>
        <w:tblLook w:val="01E0" w:firstRow="1" w:lastRow="1" w:firstColumn="1" w:lastColumn="1" w:noHBand="0" w:noVBand="0"/>
      </w:tblPr>
      <w:tblGrid>
        <w:gridCol w:w="9295"/>
        <w:gridCol w:w="4682"/>
      </w:tblGrid>
      <w:tr w:rsidR="00B60630" w:rsidRPr="000464C1" w14:paraId="5AB76618" w14:textId="77777777" w:rsidTr="00345C3B">
        <w:tc>
          <w:tcPr>
            <w:tcW w:w="6912" w:type="dxa"/>
          </w:tcPr>
          <w:p w14:paraId="27B8876E" w14:textId="77777777" w:rsidR="00B60630" w:rsidRPr="00E91497" w:rsidRDefault="00B60630" w:rsidP="007803C3">
            <w:pPr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 xml:space="preserve">ПРИНЯТО: </w:t>
            </w:r>
          </w:p>
          <w:p w14:paraId="6D304573" w14:textId="77777777" w:rsidR="00B60630" w:rsidRPr="00E91497" w:rsidRDefault="00B60630" w:rsidP="007803C3">
            <w:pPr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 xml:space="preserve">на заседании </w:t>
            </w:r>
            <w:proofErr w:type="spellStart"/>
            <w:r w:rsidRPr="00E91497">
              <w:rPr>
                <w:sz w:val="24"/>
                <w:szCs w:val="24"/>
              </w:rPr>
              <w:t>ПМПк</w:t>
            </w:r>
            <w:proofErr w:type="spellEnd"/>
            <w:r w:rsidRPr="00E91497">
              <w:rPr>
                <w:sz w:val="24"/>
                <w:szCs w:val="24"/>
              </w:rPr>
              <w:t xml:space="preserve">   </w:t>
            </w:r>
          </w:p>
          <w:p w14:paraId="6FE53959" w14:textId="77777777" w:rsidR="00B60630" w:rsidRPr="00E91497" w:rsidRDefault="00B60630" w:rsidP="007803C3">
            <w:pPr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 xml:space="preserve">протокол № ____________ </w:t>
            </w:r>
          </w:p>
          <w:p w14:paraId="47D5ECD0" w14:textId="7D50C2BB" w:rsidR="00B60630" w:rsidRPr="00E91497" w:rsidRDefault="00B60630" w:rsidP="00E81AF9">
            <w:pPr>
              <w:jc w:val="both"/>
              <w:rPr>
                <w:b/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>от ____________ 20</w:t>
            </w:r>
            <w:r w:rsidR="00620A4A">
              <w:rPr>
                <w:sz w:val="24"/>
                <w:szCs w:val="24"/>
              </w:rPr>
              <w:t>___</w:t>
            </w:r>
            <w:r w:rsidRPr="00E91497">
              <w:rPr>
                <w:sz w:val="24"/>
                <w:szCs w:val="24"/>
              </w:rPr>
              <w:t xml:space="preserve"> год           </w:t>
            </w:r>
          </w:p>
        </w:tc>
        <w:tc>
          <w:tcPr>
            <w:tcW w:w="3482" w:type="dxa"/>
          </w:tcPr>
          <w:p w14:paraId="74EACD89" w14:textId="77777777" w:rsidR="00B60630" w:rsidRPr="00E91497" w:rsidRDefault="00B60630" w:rsidP="00C57910">
            <w:pPr>
              <w:ind w:left="776"/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>УТВЕРЖДЕНО:</w:t>
            </w:r>
          </w:p>
          <w:p w14:paraId="6EDC0923" w14:textId="77777777" w:rsidR="00B60630" w:rsidRDefault="00B60630" w:rsidP="00C57910">
            <w:pPr>
              <w:ind w:left="776"/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>приказом заведующего</w:t>
            </w:r>
          </w:p>
          <w:p w14:paraId="0A577409" w14:textId="2E893119" w:rsidR="00B60630" w:rsidRDefault="00D47E7F" w:rsidP="00C57910">
            <w:pPr>
              <w:ind w:left="7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6063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от_____________</w:t>
            </w:r>
          </w:p>
          <w:p w14:paraId="41F7CE70" w14:textId="77777777" w:rsidR="00B60630" w:rsidRPr="00E91497" w:rsidRDefault="00B60630" w:rsidP="00D47E7F">
            <w:pPr>
              <w:ind w:left="776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1B1BDA" w14:textId="77777777" w:rsidR="00D47E7F" w:rsidRDefault="00D47E7F" w:rsidP="007803C3">
      <w:pPr>
        <w:jc w:val="both"/>
        <w:rPr>
          <w:sz w:val="24"/>
          <w:szCs w:val="24"/>
        </w:rPr>
      </w:pPr>
    </w:p>
    <w:p w14:paraId="3F72F2D9" w14:textId="77777777" w:rsidR="00D47E7F" w:rsidRDefault="00D47E7F" w:rsidP="007803C3">
      <w:pPr>
        <w:jc w:val="both"/>
        <w:rPr>
          <w:sz w:val="24"/>
          <w:szCs w:val="24"/>
        </w:rPr>
      </w:pPr>
    </w:p>
    <w:p w14:paraId="48D48487" w14:textId="33758B6F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>СОГЛАСОВАНО:</w:t>
      </w:r>
    </w:p>
    <w:p w14:paraId="1BED18C5" w14:textId="6F1C0363" w:rsidR="00B60630" w:rsidRPr="00DE225B" w:rsidRDefault="00620A4A" w:rsidP="007803C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Родители, законные представители</w:t>
      </w:r>
      <w:r w:rsidR="00B60630" w:rsidRPr="00DE225B">
        <w:rPr>
          <w:sz w:val="24"/>
          <w:szCs w:val="24"/>
        </w:rPr>
        <w:t xml:space="preserve">                          </w:t>
      </w:r>
    </w:p>
    <w:p w14:paraId="71DBFC5B" w14:textId="77777777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>______________________________</w:t>
      </w:r>
    </w:p>
    <w:p w14:paraId="1F6D1124" w14:textId="46361281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 xml:space="preserve"> _______________ 20</w:t>
      </w:r>
      <w:r w:rsidR="00620A4A">
        <w:rPr>
          <w:sz w:val="24"/>
          <w:szCs w:val="24"/>
        </w:rPr>
        <w:t>___</w:t>
      </w:r>
      <w:r w:rsidRPr="00DE225B">
        <w:rPr>
          <w:sz w:val="24"/>
          <w:szCs w:val="24"/>
        </w:rPr>
        <w:t>год</w:t>
      </w:r>
    </w:p>
    <w:p w14:paraId="36376314" w14:textId="77777777" w:rsidR="00B60630" w:rsidRDefault="00B60630" w:rsidP="007803C3">
      <w:pPr>
        <w:jc w:val="center"/>
        <w:rPr>
          <w:b/>
          <w:sz w:val="28"/>
          <w:szCs w:val="28"/>
        </w:rPr>
      </w:pPr>
    </w:p>
    <w:p w14:paraId="05E0B74F" w14:textId="77777777" w:rsidR="00B60630" w:rsidRPr="002A374E" w:rsidRDefault="00B60630" w:rsidP="007803C3">
      <w:pPr>
        <w:jc w:val="center"/>
        <w:rPr>
          <w:b/>
          <w:sz w:val="28"/>
          <w:szCs w:val="28"/>
        </w:rPr>
      </w:pPr>
      <w:r w:rsidRPr="002A374E">
        <w:rPr>
          <w:b/>
          <w:sz w:val="28"/>
          <w:szCs w:val="28"/>
        </w:rPr>
        <w:t xml:space="preserve">АДАПТИРОВАННАЯ ОБРАЗОВАТЕЛЬНАЯ ПРОГРАММА  </w:t>
      </w:r>
    </w:p>
    <w:p w14:paraId="64BFC820" w14:textId="241442F1" w:rsidR="00620A4A" w:rsidRDefault="00620A4A" w:rsidP="007803C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обучающегося_________________________________________</w:t>
      </w:r>
      <w:r w:rsidR="00E81AF9" w:rsidRPr="002A374E">
        <w:rPr>
          <w:sz w:val="28"/>
          <w:szCs w:val="28"/>
        </w:rPr>
        <w:t xml:space="preserve"> </w:t>
      </w:r>
      <w:r w:rsidRPr="002A374E">
        <w:rPr>
          <w:sz w:val="28"/>
          <w:szCs w:val="28"/>
        </w:rPr>
        <w:t xml:space="preserve">г.р. </w:t>
      </w:r>
      <w:r>
        <w:rPr>
          <w:sz w:val="28"/>
          <w:szCs w:val="28"/>
        </w:rPr>
        <w:t>__________</w:t>
      </w:r>
      <w:r w:rsidRPr="002A374E">
        <w:rPr>
          <w:sz w:val="28"/>
          <w:szCs w:val="28"/>
        </w:rPr>
        <w:t>,</w:t>
      </w:r>
    </w:p>
    <w:p w14:paraId="3858E062" w14:textId="0A387551" w:rsidR="00620A4A" w:rsidRPr="00620A4A" w:rsidRDefault="00620A4A" w:rsidP="007803C3">
      <w:pPr>
        <w:jc w:val="center"/>
        <w:rPr>
          <w:sz w:val="16"/>
          <w:szCs w:val="16"/>
        </w:rPr>
      </w:pPr>
      <w:r w:rsidRPr="00620A4A">
        <w:rPr>
          <w:sz w:val="16"/>
          <w:szCs w:val="16"/>
        </w:rPr>
        <w:t>(Ф.И.О.)</w:t>
      </w:r>
    </w:p>
    <w:p w14:paraId="18E4F84A" w14:textId="368FB139" w:rsidR="00B60630" w:rsidRPr="002A374E" w:rsidRDefault="00620A4A" w:rsidP="00620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AD283D" w:rsidRPr="002A374E">
        <w:rPr>
          <w:sz w:val="28"/>
          <w:szCs w:val="28"/>
        </w:rPr>
        <w:t xml:space="preserve">комбинированной  </w:t>
      </w:r>
      <w:r w:rsidR="00B60630" w:rsidRPr="002A374E">
        <w:rPr>
          <w:sz w:val="28"/>
          <w:szCs w:val="28"/>
        </w:rPr>
        <w:t>групп</w:t>
      </w:r>
      <w:r w:rsidR="00AD283D" w:rsidRPr="002A374E">
        <w:rPr>
          <w:sz w:val="28"/>
          <w:szCs w:val="28"/>
        </w:rPr>
        <w:t>ы</w:t>
      </w:r>
      <w:proofErr w:type="gramEnd"/>
      <w:r w:rsidR="00B60630" w:rsidRPr="002A374E">
        <w:rPr>
          <w:sz w:val="28"/>
          <w:szCs w:val="28"/>
        </w:rPr>
        <w:t xml:space="preserve"> № </w:t>
      </w:r>
      <w:r w:rsidR="00D82DA7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="00AD283D" w:rsidRPr="002A374E">
        <w:rPr>
          <w:sz w:val="28"/>
          <w:szCs w:val="28"/>
        </w:rPr>
        <w:t xml:space="preserve"> </w:t>
      </w:r>
      <w:r w:rsidR="00B60630" w:rsidRPr="002A374E">
        <w:rPr>
          <w:sz w:val="28"/>
          <w:szCs w:val="28"/>
        </w:rPr>
        <w:t xml:space="preserve"> </w:t>
      </w:r>
      <w:r w:rsidR="002A374E" w:rsidRPr="002A374E">
        <w:rPr>
          <w:sz w:val="28"/>
          <w:szCs w:val="28"/>
        </w:rPr>
        <w:t xml:space="preserve"> </w:t>
      </w:r>
    </w:p>
    <w:p w14:paraId="1CBBB104" w14:textId="77777777" w:rsidR="00B60630" w:rsidRPr="002A374E" w:rsidRDefault="00B60630" w:rsidP="007803C3">
      <w:pPr>
        <w:jc w:val="center"/>
        <w:rPr>
          <w:sz w:val="28"/>
          <w:szCs w:val="28"/>
        </w:rPr>
      </w:pPr>
    </w:p>
    <w:p w14:paraId="67829A9A" w14:textId="77777777" w:rsidR="00B60630" w:rsidRDefault="00B60630" w:rsidP="007803C3">
      <w:pPr>
        <w:ind w:firstLine="708"/>
        <w:jc w:val="right"/>
        <w:rPr>
          <w:b/>
          <w:sz w:val="24"/>
          <w:szCs w:val="24"/>
        </w:rPr>
      </w:pPr>
    </w:p>
    <w:p w14:paraId="1871EFF9" w14:textId="77777777" w:rsidR="00B60630" w:rsidRPr="008E1307" w:rsidRDefault="00B60630" w:rsidP="007803C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8E1307">
        <w:rPr>
          <w:b/>
          <w:sz w:val="24"/>
          <w:szCs w:val="24"/>
        </w:rPr>
        <w:t>Составители:</w:t>
      </w:r>
    </w:p>
    <w:p w14:paraId="660FD7C1" w14:textId="6ECE1C11" w:rsidR="00B60630" w:rsidRPr="008E1307" w:rsidRDefault="00826681" w:rsidP="00826681">
      <w:pPr>
        <w:tabs>
          <w:tab w:val="left" w:pos="354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60630">
        <w:rPr>
          <w:sz w:val="24"/>
          <w:szCs w:val="24"/>
        </w:rPr>
        <w:t>У</w:t>
      </w:r>
      <w:r w:rsidR="00620A4A">
        <w:rPr>
          <w:sz w:val="24"/>
          <w:szCs w:val="24"/>
        </w:rPr>
        <w:t>читель-</w:t>
      </w:r>
      <w:r w:rsidR="00523E5C">
        <w:rPr>
          <w:sz w:val="24"/>
          <w:szCs w:val="24"/>
        </w:rPr>
        <w:t>дефектолог</w:t>
      </w:r>
      <w:r w:rsidR="00523E5C" w:rsidRPr="008E1307">
        <w:rPr>
          <w:color w:val="000000"/>
          <w:sz w:val="24"/>
          <w:szCs w:val="24"/>
        </w:rPr>
        <w:t>:</w:t>
      </w:r>
      <w:r w:rsidR="00523E5C">
        <w:rPr>
          <w:color w:val="000000"/>
          <w:sz w:val="24"/>
          <w:szCs w:val="24"/>
        </w:rPr>
        <w:t xml:space="preserve"> _</w:t>
      </w:r>
      <w:r w:rsidR="00620A4A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</w:t>
      </w:r>
      <w:r w:rsidR="00022874">
        <w:rPr>
          <w:color w:val="000000"/>
          <w:sz w:val="24"/>
          <w:szCs w:val="24"/>
        </w:rPr>
        <w:t>___</w:t>
      </w:r>
      <w:r w:rsidR="00620A4A">
        <w:rPr>
          <w:color w:val="000000"/>
          <w:sz w:val="24"/>
          <w:szCs w:val="24"/>
        </w:rPr>
        <w:t>____</w:t>
      </w:r>
    </w:p>
    <w:p w14:paraId="7D9207F6" w14:textId="15C38FF8" w:rsidR="00826681" w:rsidRDefault="00826681" w:rsidP="00826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23E5C">
        <w:rPr>
          <w:sz w:val="24"/>
          <w:szCs w:val="24"/>
        </w:rPr>
        <w:t>В</w:t>
      </w:r>
      <w:r w:rsidR="00523E5C" w:rsidRPr="008E1307">
        <w:rPr>
          <w:sz w:val="24"/>
          <w:szCs w:val="24"/>
        </w:rPr>
        <w:t>оспитатели:</w:t>
      </w:r>
      <w:r w:rsidR="00523E5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</w:t>
      </w:r>
      <w:r w:rsidR="00244F54">
        <w:rPr>
          <w:sz w:val="24"/>
          <w:szCs w:val="24"/>
        </w:rPr>
        <w:t xml:space="preserve"> </w:t>
      </w:r>
    </w:p>
    <w:p w14:paraId="2FDA2434" w14:textId="62D4186A" w:rsidR="00620A4A" w:rsidRDefault="00826681" w:rsidP="00826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________________________________                         </w:t>
      </w:r>
    </w:p>
    <w:p w14:paraId="212A5A26" w14:textId="09986557" w:rsidR="00620A4A" w:rsidRPr="008E1307" w:rsidRDefault="00826681" w:rsidP="00826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620A4A">
        <w:rPr>
          <w:sz w:val="24"/>
          <w:szCs w:val="24"/>
        </w:rPr>
        <w:t>Учитель-логопед: ________________</w:t>
      </w:r>
      <w:r>
        <w:rPr>
          <w:sz w:val="24"/>
          <w:szCs w:val="24"/>
        </w:rPr>
        <w:t>____________</w:t>
      </w:r>
    </w:p>
    <w:p w14:paraId="6E4A4E52" w14:textId="24C809DE" w:rsidR="00B60630" w:rsidRPr="008E1307" w:rsidRDefault="00826681" w:rsidP="0082668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60630" w:rsidRPr="008E1307">
        <w:rPr>
          <w:color w:val="000000"/>
          <w:sz w:val="24"/>
          <w:szCs w:val="24"/>
        </w:rPr>
        <w:t xml:space="preserve">Педагог-психолог: </w:t>
      </w:r>
      <w:r w:rsidR="00620A4A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</w:t>
      </w:r>
    </w:p>
    <w:p w14:paraId="590631F4" w14:textId="272239FE" w:rsidR="00B60630" w:rsidRPr="008E1307" w:rsidRDefault="00826681" w:rsidP="00826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74BDF">
        <w:rPr>
          <w:sz w:val="24"/>
          <w:szCs w:val="24"/>
        </w:rPr>
        <w:t xml:space="preserve">                                                                                          Инструктор по </w:t>
      </w:r>
      <w:r w:rsidR="00523E5C">
        <w:rPr>
          <w:sz w:val="24"/>
          <w:szCs w:val="24"/>
        </w:rPr>
        <w:t>физической культуре</w:t>
      </w:r>
      <w:r w:rsidR="00B60630" w:rsidRPr="008E1307">
        <w:rPr>
          <w:sz w:val="24"/>
          <w:szCs w:val="24"/>
        </w:rPr>
        <w:t>:</w:t>
      </w:r>
      <w:r w:rsidR="001C00E2">
        <w:rPr>
          <w:sz w:val="24"/>
          <w:szCs w:val="24"/>
        </w:rPr>
        <w:t xml:space="preserve"> </w:t>
      </w:r>
      <w:r w:rsidR="00620A4A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620A4A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14:paraId="5DB7341B" w14:textId="223D2657" w:rsidR="00B60630" w:rsidRDefault="00A74BDF" w:rsidP="00826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60630" w:rsidRPr="008E1307">
        <w:rPr>
          <w:sz w:val="24"/>
          <w:szCs w:val="24"/>
        </w:rPr>
        <w:t>Музыкальный руководитель</w:t>
      </w:r>
      <w:r w:rsidR="00DC72B0">
        <w:rPr>
          <w:sz w:val="24"/>
          <w:szCs w:val="24"/>
        </w:rPr>
        <w:t>:</w:t>
      </w:r>
      <w:r w:rsidR="00F4046F">
        <w:rPr>
          <w:sz w:val="24"/>
          <w:szCs w:val="24"/>
        </w:rPr>
        <w:t xml:space="preserve"> </w:t>
      </w:r>
      <w:r w:rsidR="00022874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14:paraId="5856E12D" w14:textId="15849AE3" w:rsidR="00DC72B0" w:rsidRPr="008E1307" w:rsidRDefault="00A74BDF" w:rsidP="0082668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C72B0">
        <w:rPr>
          <w:sz w:val="24"/>
          <w:szCs w:val="24"/>
        </w:rPr>
        <w:t xml:space="preserve">Старший воспитатель: </w:t>
      </w:r>
      <w:r w:rsidR="00022874">
        <w:rPr>
          <w:sz w:val="24"/>
          <w:szCs w:val="24"/>
        </w:rPr>
        <w:t>_______</w:t>
      </w:r>
      <w:r>
        <w:rPr>
          <w:sz w:val="24"/>
          <w:szCs w:val="24"/>
        </w:rPr>
        <w:t>_________________</w:t>
      </w:r>
    </w:p>
    <w:p w14:paraId="18094E5F" w14:textId="77777777" w:rsidR="00B60630" w:rsidRDefault="00F47245" w:rsidP="007803C3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60630" w:rsidRPr="00E75F63">
        <w:rPr>
          <w:sz w:val="24"/>
          <w:szCs w:val="24"/>
        </w:rPr>
        <w:t xml:space="preserve">даптированная образовательная программа развития разработана </w:t>
      </w:r>
      <w:r w:rsidR="00B60630" w:rsidRPr="00B60630">
        <w:rPr>
          <w:sz w:val="24"/>
          <w:szCs w:val="24"/>
        </w:rPr>
        <w:t>впервые,</w:t>
      </w:r>
      <w:r w:rsidR="00B60630" w:rsidRPr="00E75F63">
        <w:rPr>
          <w:sz w:val="24"/>
          <w:szCs w:val="24"/>
        </w:rPr>
        <w:t xml:space="preserve"> повторно (нужное подчеркнуть). </w:t>
      </w:r>
    </w:p>
    <w:p w14:paraId="64D53B82" w14:textId="36F7395F" w:rsidR="00B60630" w:rsidRPr="00A74BDF" w:rsidRDefault="00B60630" w:rsidP="00A74BDF">
      <w:pPr>
        <w:jc w:val="both"/>
        <w:rPr>
          <w:sz w:val="24"/>
          <w:szCs w:val="24"/>
          <w:u w:val="single"/>
        </w:rPr>
      </w:pPr>
      <w:r w:rsidRPr="00E75F63">
        <w:rPr>
          <w:sz w:val="24"/>
          <w:szCs w:val="24"/>
        </w:rPr>
        <w:t>Срок реализации</w:t>
      </w:r>
      <w:r w:rsidR="00A162EF">
        <w:rPr>
          <w:sz w:val="24"/>
          <w:szCs w:val="24"/>
        </w:rPr>
        <w:t xml:space="preserve"> - 1 учебный год (</w:t>
      </w:r>
      <w:r w:rsidRPr="00A66A54">
        <w:rPr>
          <w:sz w:val="24"/>
          <w:szCs w:val="24"/>
        </w:rPr>
        <w:t xml:space="preserve">с </w:t>
      </w:r>
      <w:r w:rsidR="00244F54" w:rsidRPr="00A66A54">
        <w:rPr>
          <w:sz w:val="24"/>
          <w:szCs w:val="24"/>
        </w:rPr>
        <w:t>20</w:t>
      </w:r>
      <w:r w:rsidR="00826681">
        <w:rPr>
          <w:sz w:val="24"/>
          <w:szCs w:val="24"/>
        </w:rPr>
        <w:t>___</w:t>
      </w:r>
      <w:r w:rsidRPr="00A66A54">
        <w:rPr>
          <w:sz w:val="24"/>
          <w:szCs w:val="24"/>
        </w:rPr>
        <w:t xml:space="preserve">г.  по </w:t>
      </w:r>
      <w:r w:rsidR="00244F54" w:rsidRPr="00A66A54">
        <w:rPr>
          <w:sz w:val="24"/>
          <w:szCs w:val="24"/>
        </w:rPr>
        <w:t>20</w:t>
      </w:r>
      <w:r w:rsidR="00826681">
        <w:rPr>
          <w:sz w:val="24"/>
          <w:szCs w:val="24"/>
        </w:rPr>
        <w:t>___</w:t>
      </w:r>
      <w:r w:rsidR="00244F54" w:rsidRPr="00A66A54">
        <w:rPr>
          <w:sz w:val="24"/>
          <w:szCs w:val="24"/>
        </w:rPr>
        <w:t xml:space="preserve"> </w:t>
      </w:r>
      <w:r w:rsidRPr="00A66A54">
        <w:rPr>
          <w:sz w:val="24"/>
          <w:szCs w:val="24"/>
        </w:rPr>
        <w:t>г.</w:t>
      </w:r>
      <w:r w:rsidR="00A162EF" w:rsidRPr="00A66A54">
        <w:rPr>
          <w:sz w:val="24"/>
          <w:szCs w:val="24"/>
        </w:rPr>
        <w:t>)</w:t>
      </w:r>
    </w:p>
    <w:p w14:paraId="292ABDDC" w14:textId="77777777" w:rsidR="00A74BDF" w:rsidRDefault="00A74BDF" w:rsidP="007803C3">
      <w:pPr>
        <w:jc w:val="center"/>
        <w:rPr>
          <w:b/>
          <w:bCs/>
          <w:sz w:val="24"/>
          <w:szCs w:val="24"/>
        </w:rPr>
      </w:pPr>
    </w:p>
    <w:p w14:paraId="5B830BE0" w14:textId="64714EED" w:rsidR="00B81A26" w:rsidRPr="00D555C6" w:rsidRDefault="00B60630" w:rsidP="00D555C6">
      <w:pPr>
        <w:jc w:val="center"/>
        <w:rPr>
          <w:b/>
          <w:bCs/>
          <w:sz w:val="24"/>
          <w:szCs w:val="24"/>
        </w:rPr>
      </w:pPr>
      <w:r w:rsidRPr="00A74BDF">
        <w:rPr>
          <w:b/>
          <w:bCs/>
          <w:sz w:val="24"/>
          <w:szCs w:val="24"/>
        </w:rPr>
        <w:t>г. Ярославль</w:t>
      </w:r>
      <w:r w:rsidR="00A74BDF">
        <w:rPr>
          <w:b/>
          <w:bCs/>
          <w:sz w:val="24"/>
          <w:szCs w:val="24"/>
        </w:rPr>
        <w:t xml:space="preserve">, </w:t>
      </w:r>
      <w:r w:rsidRPr="00A74BDF">
        <w:rPr>
          <w:b/>
          <w:bCs/>
          <w:sz w:val="24"/>
          <w:szCs w:val="24"/>
        </w:rPr>
        <w:t>20</w:t>
      </w:r>
      <w:r w:rsidR="00A74BDF">
        <w:rPr>
          <w:b/>
          <w:bCs/>
          <w:sz w:val="24"/>
          <w:szCs w:val="24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5"/>
        <w:gridCol w:w="1211"/>
      </w:tblGrid>
      <w:tr w:rsidR="00774138" w:rsidRPr="00E11831" w14:paraId="30742803" w14:textId="77777777" w:rsidTr="00694473">
        <w:tc>
          <w:tcPr>
            <w:tcW w:w="147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6B8257" w14:textId="77777777" w:rsidR="00774138" w:rsidRPr="00E11831" w:rsidRDefault="00774138" w:rsidP="00774138">
            <w:pPr>
              <w:jc w:val="center"/>
              <w:rPr>
                <w:sz w:val="24"/>
                <w:szCs w:val="24"/>
              </w:rPr>
            </w:pPr>
            <w:r w:rsidRPr="00E75F63">
              <w:rPr>
                <w:b/>
                <w:sz w:val="24"/>
                <w:szCs w:val="24"/>
              </w:rPr>
              <w:lastRenderedPageBreak/>
              <w:t>СОДЕРЖАНИЕ АДАПТИРОВАННОЙ ОБРАЗОВАТЕЛЬНОЙ ПРОГРАММЫ</w:t>
            </w:r>
          </w:p>
        </w:tc>
      </w:tr>
      <w:tr w:rsidR="00E52346" w:rsidRPr="00E11831" w14:paraId="6D710B90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32FBDD9" w14:textId="77777777" w:rsidR="00E52346" w:rsidRPr="00E11831" w:rsidRDefault="00E52346" w:rsidP="00774138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 ЦЕЛЕВОЙ РАЗДЕЛ</w:t>
            </w:r>
          </w:p>
        </w:tc>
        <w:tc>
          <w:tcPr>
            <w:tcW w:w="1211" w:type="dxa"/>
          </w:tcPr>
          <w:p w14:paraId="099327F8" w14:textId="77777777" w:rsidR="00E52346" w:rsidRPr="00E11831" w:rsidRDefault="005E1A49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346" w:rsidRPr="00E11831" w14:paraId="345CBE4E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4D5958A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211" w:type="dxa"/>
          </w:tcPr>
          <w:p w14:paraId="30D69D49" w14:textId="77777777" w:rsidR="00E52346" w:rsidRPr="00E11831" w:rsidRDefault="005E1A49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346" w:rsidRPr="00E11831" w14:paraId="472D336B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64FD866F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1.1.1. Цели и задачи Программы</w:t>
            </w:r>
          </w:p>
        </w:tc>
        <w:tc>
          <w:tcPr>
            <w:tcW w:w="1211" w:type="dxa"/>
          </w:tcPr>
          <w:p w14:paraId="6D1B30D4" w14:textId="77777777" w:rsidR="00E52346" w:rsidRPr="00E11831" w:rsidRDefault="005E1A49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2346" w:rsidRPr="00E11831" w14:paraId="27E9EAB8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C1A7A32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1211" w:type="dxa"/>
          </w:tcPr>
          <w:p w14:paraId="0ECEA05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2346" w:rsidRPr="00E11831" w14:paraId="5F06F9EA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3DE68C3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1.2. Планируемые результаты</w:t>
            </w:r>
          </w:p>
        </w:tc>
        <w:tc>
          <w:tcPr>
            <w:tcW w:w="1211" w:type="dxa"/>
          </w:tcPr>
          <w:p w14:paraId="1665EB7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2346" w:rsidRPr="00E11831" w14:paraId="2DF44B69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13575" w:type="dxa"/>
          </w:tcPr>
          <w:p w14:paraId="29AE5D00" w14:textId="77777777" w:rsidR="00E52346" w:rsidRPr="00E11831" w:rsidRDefault="00194E1D" w:rsidP="00694473">
            <w:pPr>
              <w:rPr>
                <w:sz w:val="24"/>
                <w:szCs w:val="24"/>
              </w:rPr>
            </w:pPr>
            <w:hyperlink w:anchor="_Toc485825604" w:history="1">
              <w:r w:rsidR="00E52346" w:rsidRPr="00E11831">
                <w:rPr>
                  <w:sz w:val="24"/>
                  <w:szCs w:val="24"/>
                </w:rPr>
                <w:t>1.2.1. Целевые ориентиры дошкольного возраста</w:t>
              </w:r>
            </w:hyperlink>
          </w:p>
        </w:tc>
        <w:tc>
          <w:tcPr>
            <w:tcW w:w="1211" w:type="dxa"/>
          </w:tcPr>
          <w:p w14:paraId="21329E6C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2346" w:rsidRPr="00E11831" w14:paraId="017E1E75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0FFDBB23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1.2.2. Целевые ориентиры на этапе завершения освоения Программы</w:t>
            </w:r>
          </w:p>
        </w:tc>
        <w:tc>
          <w:tcPr>
            <w:tcW w:w="1211" w:type="dxa"/>
          </w:tcPr>
          <w:p w14:paraId="1400E5D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2346" w:rsidRPr="00E11831" w14:paraId="413B130B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E632E91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211" w:type="dxa"/>
          </w:tcPr>
          <w:p w14:paraId="1DFE562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5B6895AE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12566BC9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 СОДЕРЖАТЕЛЬНЫЙ РАЗДЕЛ</w:t>
            </w:r>
          </w:p>
        </w:tc>
        <w:tc>
          <w:tcPr>
            <w:tcW w:w="1211" w:type="dxa"/>
          </w:tcPr>
          <w:p w14:paraId="1871A8E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30AF90F3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6431B29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2.1. Общие положения</w:t>
            </w:r>
          </w:p>
        </w:tc>
        <w:tc>
          <w:tcPr>
            <w:tcW w:w="1211" w:type="dxa"/>
          </w:tcPr>
          <w:p w14:paraId="6775E3C3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4F7F3FAB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A587D5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 xml:space="preserve">2.2. </w:t>
            </w:r>
            <w:r w:rsidRPr="00D555C6"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211" w:type="dxa"/>
          </w:tcPr>
          <w:p w14:paraId="0FCD3BE3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5F17A938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FBA528B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rFonts w:eastAsia="SimSun"/>
                <w:sz w:val="24"/>
                <w:szCs w:val="24"/>
              </w:rPr>
              <w:t>2.2.1. Социально-коммуникативное развитие</w:t>
            </w:r>
          </w:p>
        </w:tc>
        <w:tc>
          <w:tcPr>
            <w:tcW w:w="1211" w:type="dxa"/>
          </w:tcPr>
          <w:p w14:paraId="09FD8D05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2ED658C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9C3B039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2.2.2. Познавательное развитие</w:t>
            </w:r>
          </w:p>
        </w:tc>
        <w:tc>
          <w:tcPr>
            <w:tcW w:w="1211" w:type="dxa"/>
          </w:tcPr>
          <w:p w14:paraId="534C3D3E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41C40550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017A6CC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2.2.3. Речевое развитие</w:t>
            </w:r>
          </w:p>
        </w:tc>
        <w:tc>
          <w:tcPr>
            <w:tcW w:w="1211" w:type="dxa"/>
          </w:tcPr>
          <w:p w14:paraId="5666D346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428B8E02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180CA296" w14:textId="77777777" w:rsidR="00E52346" w:rsidRPr="00E11831" w:rsidRDefault="00194E1D" w:rsidP="00694473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w:anchor="_Toc485825613" w:history="1">
              <w:r w:rsidR="00E52346" w:rsidRPr="00E11831">
                <w:rPr>
                  <w:sz w:val="24"/>
                  <w:szCs w:val="24"/>
                  <w:lang w:eastAsia="en-US"/>
                </w:rPr>
                <w:t>2.2.4. Художественно-эстетическое развитие</w:t>
              </w:r>
            </w:hyperlink>
          </w:p>
        </w:tc>
        <w:tc>
          <w:tcPr>
            <w:tcW w:w="1211" w:type="dxa"/>
          </w:tcPr>
          <w:p w14:paraId="37C603C6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1E067B8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ED3BCB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2.2.5. Физическое развитие</w:t>
            </w:r>
          </w:p>
        </w:tc>
        <w:tc>
          <w:tcPr>
            <w:tcW w:w="1211" w:type="dxa"/>
          </w:tcPr>
          <w:p w14:paraId="1BFB981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5236892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9BCD2D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 xml:space="preserve">2.3. Взаимодействие взрослых с детьми  </w:t>
            </w:r>
          </w:p>
        </w:tc>
        <w:tc>
          <w:tcPr>
            <w:tcW w:w="1211" w:type="dxa"/>
          </w:tcPr>
          <w:p w14:paraId="5BF146D0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52346" w:rsidRPr="00E11831" w14:paraId="29BDCF6A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1137A297" w14:textId="77777777" w:rsidR="00E52346" w:rsidRPr="00E11831" w:rsidRDefault="00194E1D" w:rsidP="003F793B">
            <w:pPr>
              <w:rPr>
                <w:sz w:val="24"/>
                <w:szCs w:val="24"/>
              </w:rPr>
            </w:pPr>
            <w:hyperlink w:anchor="_Toc485825616" w:history="1">
              <w:r w:rsidR="00E52346" w:rsidRPr="00E11831">
                <w:rPr>
                  <w:sz w:val="24"/>
                  <w:szCs w:val="24"/>
                </w:rPr>
                <w:t xml:space="preserve">2.4. Взаимодействие педагогического коллектива с семьями дошкольников с </w:t>
              </w:r>
              <w:r w:rsidR="003F793B">
                <w:rPr>
                  <w:sz w:val="24"/>
                  <w:szCs w:val="24"/>
                </w:rPr>
                <w:t>ОВЗ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1E65280A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52346" w:rsidRPr="00E11831" w14:paraId="66ECAA18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1CAEFCB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2.5. Программа кор</w:t>
            </w:r>
            <w:r w:rsidR="003F793B">
              <w:rPr>
                <w:sz w:val="24"/>
                <w:szCs w:val="24"/>
              </w:rPr>
              <w:t>рекционной работы с детьми с ОВЗ</w:t>
            </w:r>
            <w:r w:rsidRPr="00E11831">
              <w:rPr>
                <w:sz w:val="24"/>
                <w:szCs w:val="24"/>
              </w:rPr>
              <w:t xml:space="preserve"> (содержание образовательной деятельности по профессиональной коррекции нарушений развития детей </w:t>
            </w:r>
            <w:r w:rsidR="003F793B">
              <w:rPr>
                <w:sz w:val="24"/>
                <w:szCs w:val="24"/>
              </w:rPr>
              <w:t xml:space="preserve">/познавательному развитию </w:t>
            </w:r>
            <w:r w:rsidRPr="00E11831">
              <w:rPr>
                <w:sz w:val="24"/>
                <w:szCs w:val="24"/>
              </w:rPr>
              <w:t>(коррекционная программа))</w:t>
            </w:r>
          </w:p>
        </w:tc>
        <w:tc>
          <w:tcPr>
            <w:tcW w:w="1211" w:type="dxa"/>
          </w:tcPr>
          <w:p w14:paraId="115E3A3B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37E477D7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046518F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1211" w:type="dxa"/>
          </w:tcPr>
          <w:p w14:paraId="44B3919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47BCC62F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2D638DD" w14:textId="77777777" w:rsidR="00E52346" w:rsidRPr="00E11831" w:rsidRDefault="00194E1D" w:rsidP="00694473">
            <w:pPr>
              <w:rPr>
                <w:sz w:val="24"/>
                <w:szCs w:val="24"/>
              </w:rPr>
            </w:pPr>
            <w:hyperlink w:anchor="_Toc485825619" w:history="1">
              <w:r w:rsidR="00E52346" w:rsidRPr="00E11831">
                <w:rPr>
                  <w:sz w:val="24"/>
                  <w:szCs w:val="24"/>
                </w:rPr>
                <w:t>3.2. Организация развивающей предметно-пространственной среды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7F50543E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4FF74802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300BD610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3.3. Кадровые условия реализации Программы</w:t>
            </w:r>
          </w:p>
        </w:tc>
        <w:tc>
          <w:tcPr>
            <w:tcW w:w="1211" w:type="dxa"/>
          </w:tcPr>
          <w:p w14:paraId="511FE73F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2D0509B6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C9252AF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3.4. Материально-техническое обеспечение Программы</w:t>
            </w:r>
          </w:p>
        </w:tc>
        <w:tc>
          <w:tcPr>
            <w:tcW w:w="1211" w:type="dxa"/>
          </w:tcPr>
          <w:p w14:paraId="747AFB3B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48078D19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35524796" w14:textId="77777777" w:rsidR="00E52346" w:rsidRPr="00E11831" w:rsidRDefault="00194E1D" w:rsidP="00694473">
            <w:pPr>
              <w:rPr>
                <w:sz w:val="24"/>
                <w:szCs w:val="24"/>
              </w:rPr>
            </w:pPr>
            <w:hyperlink w:anchor="_Toc485825622" w:history="1">
              <w:r w:rsidR="00E52346" w:rsidRPr="00E11831">
                <w:rPr>
                  <w:sz w:val="24"/>
                  <w:szCs w:val="24"/>
                </w:rPr>
                <w:t>3.5. Финансовые условия реализации Программы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30910F5F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33B6E47F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64BCCCE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3.6. Планирование образовательной деятельности</w:t>
            </w:r>
          </w:p>
        </w:tc>
        <w:tc>
          <w:tcPr>
            <w:tcW w:w="1211" w:type="dxa"/>
          </w:tcPr>
          <w:p w14:paraId="3A0D851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71F819C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0A68B7A1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3.7.  Режим дня и распорядок</w:t>
            </w:r>
          </w:p>
        </w:tc>
        <w:tc>
          <w:tcPr>
            <w:tcW w:w="1211" w:type="dxa"/>
          </w:tcPr>
          <w:p w14:paraId="6E5946A5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36EF0F27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600FE05" w14:textId="77777777" w:rsidR="00E52346" w:rsidRPr="00E11831" w:rsidRDefault="00194E1D" w:rsidP="00694473">
            <w:pPr>
              <w:rPr>
                <w:sz w:val="24"/>
                <w:szCs w:val="24"/>
              </w:rPr>
            </w:pPr>
            <w:hyperlink w:anchor="_Toc485825625" w:history="1">
              <w:r w:rsidR="00E52346" w:rsidRPr="00E11831">
                <w:rPr>
                  <w:sz w:val="24"/>
                  <w:szCs w:val="24"/>
                </w:rPr>
      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  </w:r>
            </w:hyperlink>
          </w:p>
        </w:tc>
        <w:tc>
          <w:tcPr>
            <w:tcW w:w="1211" w:type="dxa"/>
          </w:tcPr>
          <w:p w14:paraId="7F1DD7DC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52346" w:rsidRPr="00E11831" w14:paraId="20E9D443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0C252B4E" w14:textId="77777777" w:rsidR="00E52346" w:rsidRPr="00E11831" w:rsidRDefault="00194E1D" w:rsidP="00694473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w:anchor="_Toc485825626" w:history="1">
              <w:r w:rsidR="00E52346" w:rsidRPr="00E11831">
                <w:rPr>
                  <w:sz w:val="24"/>
                  <w:szCs w:val="24"/>
                </w:rPr>
                <w:t>3.9. Перечень нормативных и нормативно-методических документов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08FB048A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580D5AC" w14:textId="77777777" w:rsidR="00E52346" w:rsidRDefault="00E52346" w:rsidP="007803C3">
      <w:pPr>
        <w:ind w:firstLine="284"/>
        <w:jc w:val="center"/>
        <w:rPr>
          <w:b/>
          <w:sz w:val="24"/>
          <w:szCs w:val="24"/>
        </w:rPr>
      </w:pPr>
    </w:p>
    <w:p w14:paraId="7A91FE53" w14:textId="77777777" w:rsidR="00565330" w:rsidRDefault="00565330" w:rsidP="007803C3">
      <w:pPr>
        <w:ind w:firstLine="284"/>
        <w:jc w:val="center"/>
        <w:rPr>
          <w:b/>
          <w:sz w:val="24"/>
          <w:szCs w:val="24"/>
        </w:rPr>
      </w:pPr>
    </w:p>
    <w:tbl>
      <w:tblPr>
        <w:tblStyle w:val="a8"/>
        <w:tblW w:w="1538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62"/>
        <w:gridCol w:w="1162"/>
        <w:gridCol w:w="567"/>
        <w:gridCol w:w="19"/>
        <w:gridCol w:w="76"/>
        <w:gridCol w:w="567"/>
        <w:gridCol w:w="614"/>
        <w:gridCol w:w="284"/>
        <w:gridCol w:w="378"/>
        <w:gridCol w:w="284"/>
        <w:gridCol w:w="6302"/>
        <w:gridCol w:w="851"/>
        <w:gridCol w:w="708"/>
        <w:gridCol w:w="851"/>
        <w:gridCol w:w="700"/>
        <w:gridCol w:w="717"/>
        <w:gridCol w:w="644"/>
      </w:tblGrid>
      <w:tr w:rsidR="00971C61" w:rsidRPr="003F150E" w14:paraId="439251DA" w14:textId="77777777" w:rsidTr="00971C61"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6459E2" w14:textId="77777777" w:rsidR="00971C61" w:rsidRPr="003F150E" w:rsidRDefault="00971C61" w:rsidP="00454F60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D6A3FF" w14:textId="067A92F4" w:rsidR="00971C61" w:rsidRPr="003F150E" w:rsidRDefault="00971C61" w:rsidP="00454F60">
            <w:pPr>
              <w:ind w:firstLine="284"/>
              <w:jc w:val="center"/>
              <w:rPr>
                <w:sz w:val="28"/>
                <w:szCs w:val="28"/>
                <w:u w:val="single"/>
              </w:rPr>
            </w:pPr>
            <w:r w:rsidRPr="003F150E">
              <w:rPr>
                <w:b/>
                <w:sz w:val="28"/>
                <w:szCs w:val="28"/>
              </w:rPr>
              <w:t>1. ЦЕЛЕВОЙ РАЗДЕЛ</w:t>
            </w:r>
          </w:p>
          <w:p w14:paraId="3E5E5291" w14:textId="77777777" w:rsidR="00971C61" w:rsidRPr="003F150E" w:rsidRDefault="00971C61" w:rsidP="00454F60">
            <w:pPr>
              <w:pStyle w:val="a5"/>
              <w:tabs>
                <w:tab w:val="left" w:pos="0"/>
                <w:tab w:val="left" w:pos="142"/>
                <w:tab w:val="left" w:pos="284"/>
              </w:tabs>
              <w:jc w:val="center"/>
              <w:rPr>
                <w:b/>
                <w:i/>
                <w:spacing w:val="-7"/>
                <w:sz w:val="28"/>
                <w:szCs w:val="28"/>
              </w:rPr>
            </w:pPr>
            <w:r w:rsidRPr="003F150E">
              <w:rPr>
                <w:rFonts w:ascii="Times New Roman" w:hAnsi="Times New Roman"/>
                <w:b/>
                <w:sz w:val="28"/>
                <w:szCs w:val="28"/>
              </w:rPr>
              <w:t>1.1. Пояснительная записка</w:t>
            </w:r>
          </w:p>
        </w:tc>
      </w:tr>
      <w:tr w:rsidR="00971C61" w14:paraId="36008203" w14:textId="77777777" w:rsidTr="00971C61">
        <w:tc>
          <w:tcPr>
            <w:tcW w:w="36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AF57B" w14:textId="042F0AF9" w:rsidR="00971C61" w:rsidRPr="000B5ADC" w:rsidRDefault="00971C61" w:rsidP="00F8382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А</w:t>
            </w:r>
            <w:r w:rsidRPr="000B5ADC">
              <w:rPr>
                <w:b/>
                <w:color w:val="000000"/>
                <w:spacing w:val="-7"/>
                <w:sz w:val="24"/>
                <w:szCs w:val="24"/>
              </w:rPr>
              <w:t xml:space="preserve">даптированная образовательная программа </w:t>
            </w:r>
            <w:r>
              <w:rPr>
                <w:b/>
                <w:color w:val="000000"/>
                <w:spacing w:val="-7"/>
                <w:sz w:val="24"/>
                <w:szCs w:val="24"/>
              </w:rPr>
              <w:t>обучающегося</w:t>
            </w:r>
            <w:r w:rsidRPr="000B5ADC">
              <w:rPr>
                <w:b/>
                <w:color w:val="000000"/>
                <w:spacing w:val="-7"/>
                <w:sz w:val="24"/>
                <w:szCs w:val="24"/>
              </w:rPr>
              <w:t xml:space="preserve"> с ограниченными возможностями здоровья Муниципального дошкольного образовательного учреждения «Детский сад № </w:t>
            </w:r>
            <w:r>
              <w:rPr>
                <w:b/>
                <w:color w:val="000000"/>
                <w:spacing w:val="-7"/>
                <w:sz w:val="24"/>
                <w:szCs w:val="24"/>
              </w:rPr>
              <w:t>170</w:t>
            </w:r>
            <w:r w:rsidRPr="000B5ADC">
              <w:rPr>
                <w:b/>
                <w:color w:val="000000"/>
                <w:spacing w:val="-7"/>
                <w:sz w:val="24"/>
                <w:szCs w:val="24"/>
              </w:rPr>
              <w:t>»</w:t>
            </w:r>
            <w:r w:rsidRPr="000B5ADC">
              <w:rPr>
                <w:color w:val="000000"/>
                <w:sz w:val="24"/>
                <w:szCs w:val="24"/>
              </w:rPr>
              <w:t xml:space="preserve"> разработана в соответствии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B5AD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2F943" w14:textId="77777777" w:rsidR="00971C61" w:rsidRPr="008C3D5B" w:rsidRDefault="00971C61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84EFE" w14:textId="4FD8F244" w:rsidR="00971C61" w:rsidRDefault="00971C61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Федеральным законом от 29.12.2012 № 273-ФЗ "Об образовании в Российской Федерации";</w:t>
            </w:r>
          </w:p>
          <w:p w14:paraId="6B4B41E9" w14:textId="645935D4" w:rsidR="00971C61" w:rsidRDefault="00971C61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Федеральным государственным образовательным стандартом, приказ Министерства образования и науки Российской Федерации от «</w:t>
            </w:r>
            <w:proofErr w:type="gramStart"/>
            <w:r w:rsidRPr="008C3D5B">
              <w:rPr>
                <w:rFonts w:ascii="Times New Roman" w:hAnsi="Times New Roman"/>
                <w:sz w:val="24"/>
                <w:szCs w:val="24"/>
              </w:rPr>
              <w:t>17»  октября</w:t>
            </w:r>
            <w:proofErr w:type="gramEnd"/>
            <w:r w:rsidRPr="008C3D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3D5B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C3D5B">
              <w:rPr>
                <w:rFonts w:ascii="Times New Roman" w:hAnsi="Times New Roman"/>
                <w:sz w:val="24"/>
                <w:szCs w:val="24"/>
              </w:rPr>
              <w:t xml:space="preserve">. №  1155 и с учетом основной образовательной программы дошкольного образования МДОУ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170»</w:t>
            </w:r>
          </w:p>
          <w:p w14:paraId="412C671A" w14:textId="52A86B8D" w:rsidR="00971C61" w:rsidRDefault="00971C61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Минобрнауки России от 13.11.2015 № 07-3735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О направлении методических рекомендаций (вместе с методическими рекомендациями»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Выявление и распространение наиболее эффективных практик образования детей с ограниченными возможностями здоровья»)</w:t>
            </w:r>
          </w:p>
          <w:p w14:paraId="5F7C3A2B" w14:textId="299E3864" w:rsidR="00971C61" w:rsidRDefault="00971C61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14:paraId="35E61A89" w14:textId="443F0BD9" w:rsidR="00971C61" w:rsidRPr="008C3D5B" w:rsidRDefault="00971C61" w:rsidP="00D8662C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E62CA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E62CAC">
              <w:rPr>
                <w:rFonts w:ascii="Times New Roman" w:hAnsi="Times New Roman"/>
                <w:sz w:val="24"/>
                <w:szCs w:val="24"/>
              </w:rPr>
              <w:t xml:space="preserve"> 2.4.3648-20 «Санитарно-эпидемиологические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к организациям воспитания и </w:t>
            </w:r>
            <w:r w:rsidRPr="00E62CAC">
              <w:rPr>
                <w:rFonts w:ascii="Times New Roman" w:hAnsi="Times New Roman"/>
                <w:sz w:val="24"/>
                <w:szCs w:val="24"/>
              </w:rPr>
              <w:t>обучения, отдыха и оздоровления детей и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(Постановление</w:t>
            </w:r>
            <w:r w:rsidRPr="00D8662C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от 28.09.2020 № 28);</w:t>
            </w:r>
          </w:p>
          <w:p w14:paraId="3BD068C6" w14:textId="6D2C8F5B" w:rsidR="00971C61" w:rsidRDefault="00971C61" w:rsidP="00457165">
            <w:pPr>
              <w:adjustRightInd w:val="0"/>
              <w:ind w:firstLine="321"/>
              <w:jc w:val="both"/>
              <w:rPr>
                <w:sz w:val="24"/>
                <w:szCs w:val="24"/>
              </w:rPr>
            </w:pPr>
            <w:r w:rsidRPr="00457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457165">
              <w:rPr>
                <w:sz w:val="24"/>
                <w:szCs w:val="24"/>
              </w:rPr>
              <w:t xml:space="preserve">основной образовательной программой МДОУ «Детский сад № </w:t>
            </w:r>
            <w:r>
              <w:rPr>
                <w:sz w:val="24"/>
                <w:szCs w:val="24"/>
              </w:rPr>
              <w:t>170</w:t>
            </w:r>
            <w:r w:rsidRPr="00457165">
              <w:rPr>
                <w:sz w:val="24"/>
                <w:szCs w:val="24"/>
              </w:rPr>
              <w:t>» (далее – ООП МДОУ); на основании примерной общеобразовательной программы дошкольного образования «От рождения до школы» под редакцией Н.Е. </w:t>
            </w:r>
            <w:proofErr w:type="spellStart"/>
            <w:r w:rsidRPr="00457165">
              <w:rPr>
                <w:sz w:val="24"/>
                <w:szCs w:val="24"/>
              </w:rPr>
              <w:t>Вераксы</w:t>
            </w:r>
            <w:proofErr w:type="spellEnd"/>
            <w:r w:rsidRPr="00457165">
              <w:rPr>
                <w:sz w:val="24"/>
                <w:szCs w:val="24"/>
              </w:rPr>
              <w:t xml:space="preserve">, Т.С. Комаровой, М.А. Васильевой, </w:t>
            </w:r>
            <w:r w:rsidRPr="00F337C7">
              <w:rPr>
                <w:sz w:val="24"/>
                <w:szCs w:val="24"/>
                <w:highlight w:val="magenta"/>
              </w:rPr>
              <w:t>Программ специальных (коррекционных) образовательных учреждений VI вида (для детей с нарушением зрения) под редакцией Л.И. Плаксиной для использования в дошкольном учреждении в группах коррекционной направленности</w:t>
            </w:r>
            <w:r w:rsidRPr="00F8382D">
              <w:rPr>
                <w:sz w:val="24"/>
                <w:szCs w:val="24"/>
              </w:rPr>
              <w:t xml:space="preserve">      </w:t>
            </w:r>
            <w:r w:rsidRPr="00457165">
              <w:rPr>
                <w:sz w:val="24"/>
                <w:szCs w:val="24"/>
              </w:rPr>
              <w:t xml:space="preserve"> и используемых современных педагогических</w:t>
            </w:r>
            <w:r>
              <w:rPr>
                <w:sz w:val="24"/>
                <w:szCs w:val="24"/>
              </w:rPr>
              <w:t xml:space="preserve"> технологий;</w:t>
            </w:r>
          </w:p>
          <w:p w14:paraId="14338857" w14:textId="1A1FEBF4" w:rsidR="00971C61" w:rsidRPr="00367AF6" w:rsidRDefault="00971C61" w:rsidP="00367AF6">
            <w:pPr>
              <w:adjustRightInd w:val="0"/>
              <w:ind w:firstLine="32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7AF6">
              <w:rPr>
                <w:sz w:val="24"/>
                <w:szCs w:val="24"/>
                <w:highlight w:val="yellow"/>
              </w:rPr>
              <w:t xml:space="preserve">примерной адаптированной Основной образовательной программы Дошкольного образования детей </w:t>
            </w:r>
          </w:p>
          <w:p w14:paraId="618495F6" w14:textId="2E9E26C1" w:rsidR="00971C61" w:rsidRPr="00367AF6" w:rsidRDefault="00971C61" w:rsidP="00367AF6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367AF6">
              <w:rPr>
                <w:sz w:val="24"/>
                <w:szCs w:val="24"/>
                <w:highlight w:val="yellow"/>
              </w:rPr>
              <w:t>с амблиопией и косоглазием (Одобрена решением федерального уч</w:t>
            </w:r>
            <w:r>
              <w:rPr>
                <w:sz w:val="24"/>
                <w:szCs w:val="24"/>
                <w:highlight w:val="yellow"/>
              </w:rPr>
              <w:t xml:space="preserve">ебно-методического объединения </w:t>
            </w:r>
            <w:r w:rsidRPr="00367AF6">
              <w:rPr>
                <w:sz w:val="24"/>
                <w:szCs w:val="24"/>
                <w:highlight w:val="yellow"/>
              </w:rPr>
              <w:t>по общему образованию 7 декабря 2017 г. Протокол № 6/17);</w:t>
            </w:r>
          </w:p>
          <w:p w14:paraId="2D546C65" w14:textId="43593E8A" w:rsidR="00971C61" w:rsidRDefault="00971C61" w:rsidP="00367AF6">
            <w:pPr>
              <w:adjustRightInd w:val="0"/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7AF6">
              <w:rPr>
                <w:sz w:val="24"/>
                <w:szCs w:val="24"/>
                <w:highlight w:val="green"/>
              </w:rPr>
              <w:t>примерной адаптированной Основной образовательной программы Дошкольного образования слабовидящих детей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  <w:r w:rsidRPr="00367AF6">
              <w:rPr>
                <w:sz w:val="24"/>
                <w:szCs w:val="24"/>
                <w:highlight w:val="green"/>
              </w:rPr>
              <w:t>(Одобрена решением федерального учебно-ме</w:t>
            </w:r>
            <w:r>
              <w:rPr>
                <w:sz w:val="24"/>
                <w:szCs w:val="24"/>
                <w:highlight w:val="green"/>
              </w:rPr>
              <w:t xml:space="preserve">тодического объединения </w:t>
            </w:r>
            <w:r w:rsidRPr="00367AF6">
              <w:rPr>
                <w:sz w:val="24"/>
                <w:szCs w:val="24"/>
                <w:highlight w:val="green"/>
              </w:rPr>
              <w:t>по общему образованию 7 декабря 2017 г. Протокол № 6/17;</w:t>
            </w:r>
            <w:r>
              <w:rPr>
                <w:sz w:val="24"/>
                <w:szCs w:val="24"/>
              </w:rPr>
              <w:t xml:space="preserve"> </w:t>
            </w:r>
          </w:p>
          <w:p w14:paraId="51C0FB2A" w14:textId="252CADCF" w:rsidR="00971C61" w:rsidRPr="00367AF6" w:rsidRDefault="00971C61" w:rsidP="00367AF6">
            <w:pPr>
              <w:adjustRightInd w:val="0"/>
              <w:ind w:firstLine="321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6A3B">
              <w:rPr>
                <w:sz w:val="24"/>
                <w:szCs w:val="24"/>
                <w:highlight w:val="cyan"/>
              </w:rPr>
              <w:t>примерной адаптированной Основной образовательной программы Дошкольного образования слепых детей (Одобрена решением федерального учебно-методического объединения по общему образованию 7 декабря 2017 г. Протокол № 6/17</w:t>
            </w:r>
            <w:r w:rsidRPr="00046A3B">
              <w:rPr>
                <w:sz w:val="24"/>
                <w:szCs w:val="24"/>
              </w:rPr>
              <w:t>;</w:t>
            </w:r>
          </w:p>
          <w:p w14:paraId="45505603" w14:textId="0476A02C" w:rsidR="00971C61" w:rsidRPr="008C3D5B" w:rsidRDefault="00971C61" w:rsidP="009D6F32">
            <w:pPr>
              <w:pStyle w:val="a7"/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="00F3074D">
              <w:rPr>
                <w:rFonts w:ascii="Times New Roman" w:hAnsi="Times New Roman"/>
                <w:sz w:val="24"/>
                <w:szCs w:val="24"/>
              </w:rPr>
              <w:t xml:space="preserve">Инновационная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proofErr w:type="gramEnd"/>
            <w:r w:rsidRPr="00E75F63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«От рождения до школы» под редакцией Н.Е. </w:t>
            </w:r>
            <w:proofErr w:type="spellStart"/>
            <w:r w:rsidRPr="00E75F63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75F63"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r w:rsidR="00F3074D">
              <w:rPr>
                <w:rFonts w:ascii="Times New Roman" w:hAnsi="Times New Roman"/>
                <w:sz w:val="24"/>
                <w:szCs w:val="24"/>
              </w:rPr>
              <w:t>Э. М.</w:t>
            </w:r>
            <w:r w:rsidRPr="00E7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74D">
              <w:rPr>
                <w:rFonts w:ascii="Times New Roman" w:hAnsi="Times New Roman"/>
                <w:sz w:val="24"/>
                <w:szCs w:val="24"/>
              </w:rPr>
              <w:t>Дорофеевой</w:t>
            </w:r>
            <w:r w:rsidRPr="00E75F63">
              <w:rPr>
                <w:rFonts w:ascii="Times New Roman" w:hAnsi="Times New Roman"/>
                <w:sz w:val="24"/>
                <w:szCs w:val="24"/>
              </w:rPr>
              <w:t xml:space="preserve"> является программным документом, помогающим </w:t>
            </w:r>
            <w:r w:rsidRPr="00E75F63">
              <w:rPr>
                <w:rFonts w:ascii="Times New Roman" w:hAnsi="Times New Roman"/>
                <w:sz w:val="24"/>
                <w:szCs w:val="24"/>
              </w:rPr>
              <w:lastRenderedPageBreak/>
              <w:t>педагогам организовать образовательно-воспитательный процесс в соответствии с требованиями ФГОС.</w:t>
            </w:r>
          </w:p>
        </w:tc>
      </w:tr>
      <w:tr w:rsidR="00971C61" w14:paraId="13736BEE" w14:textId="77777777" w:rsidTr="00971C61">
        <w:trPr>
          <w:trHeight w:val="541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3C1F" w14:textId="77777777" w:rsidR="00971C61" w:rsidRPr="008C3D5B" w:rsidRDefault="00971C61" w:rsidP="00454F6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8D86" w14:textId="48B16205" w:rsidR="00971C61" w:rsidRPr="008C3D5B" w:rsidRDefault="00971C61" w:rsidP="00454F6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Примечание: </w:t>
            </w:r>
          </w:p>
          <w:p w14:paraId="23948307" w14:textId="1F0DA7FC" w:rsidR="00971C61" w:rsidRPr="00900B20" w:rsidRDefault="00971C61" w:rsidP="00900B2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Адаптированная образовательная программа для детей с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нарушением зрения </w:t>
            </w: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(далее – АОП МДОУ для детей </w:t>
            </w:r>
            <w:r w:rsidRPr="00523E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ФРЗ</w:t>
            </w: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является кратким индивидуальным образовательным маршрутом ребенка и учитывает индивидуальные особенности его развития.  Более подробное содержание структурных компонентов, предъявляемых к АОП МДОУ для детей с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ФРЗ,</w:t>
            </w: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изложено в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Адаптированной основной образовательной программе для детей с нарушением зрения МДОУ "Детский сад № 170».</w:t>
            </w:r>
          </w:p>
        </w:tc>
      </w:tr>
      <w:tr w:rsidR="00971C61" w:rsidRPr="003F150E" w14:paraId="7A8D7097" w14:textId="77777777" w:rsidTr="00971C61">
        <w:trPr>
          <w:trHeight w:val="400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66E16C" w14:textId="77777777" w:rsidR="00971C61" w:rsidRDefault="00971C61" w:rsidP="00454F60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003F69" w14:textId="1BB15718" w:rsidR="00971C61" w:rsidRPr="003F150E" w:rsidRDefault="00971C61" w:rsidP="00454F60">
            <w:pPr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  <w:r w:rsidRPr="003F15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</w:t>
            </w:r>
            <w:r w:rsidRPr="003F150E">
              <w:rPr>
                <w:b/>
                <w:sz w:val="28"/>
                <w:szCs w:val="28"/>
              </w:rPr>
              <w:t xml:space="preserve"> Цель, задачи реализации Программы</w:t>
            </w:r>
          </w:p>
        </w:tc>
      </w:tr>
      <w:tr w:rsidR="00971C61" w14:paraId="57CC218D" w14:textId="77777777" w:rsidTr="00971C61"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3BB5" w14:textId="77777777" w:rsidR="00971C61" w:rsidRDefault="00971C61" w:rsidP="00454F60">
            <w:pPr>
              <w:jc w:val="both"/>
              <w:rPr>
                <w:b/>
                <w:i/>
                <w:sz w:val="24"/>
                <w:u w:val="single"/>
              </w:rPr>
            </w:pPr>
            <w:r w:rsidRPr="00E75F6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023A1" w14:textId="77777777" w:rsidR="00971C61" w:rsidRPr="008C3D5B" w:rsidRDefault="00971C61" w:rsidP="00DC6620">
            <w:pPr>
              <w:pStyle w:val="a7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04320" w14:textId="6EE2E4CB" w:rsidR="00971C61" w:rsidRPr="008C3D5B" w:rsidRDefault="00971C61" w:rsidP="00DC6620">
            <w:pPr>
              <w:pStyle w:val="a7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Выстраивание работы с воспитанником,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имеющим нарушение зрения,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для освоения основной образовательной программы дошкольного образования ДОУ на основе индивидуализации ее содержания с учетом особенностей и образовательных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</w:t>
            </w:r>
          </w:p>
        </w:tc>
      </w:tr>
      <w:tr w:rsidR="00971C61" w14:paraId="0B9B7FA4" w14:textId="77777777" w:rsidTr="00971C61"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01309" w14:textId="77777777" w:rsidR="00971C61" w:rsidRPr="00E75F63" w:rsidRDefault="00971C61" w:rsidP="00454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4AEDF" w14:textId="77777777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720ED" w14:textId="16138FEA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Определить особые образовательные потребности ребенка с ОВЗ;</w:t>
            </w:r>
          </w:p>
          <w:p w14:paraId="51970A13" w14:textId="3606DA16" w:rsidR="00971C61" w:rsidRPr="008C3D5B" w:rsidRDefault="00971C61" w:rsidP="000925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762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Создать условия,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собствующие освоению обучающимся, </w:t>
            </w:r>
            <w:r w:rsidRPr="0009256F">
              <w:rPr>
                <w:rFonts w:ascii="Times New Roman" w:hAnsi="Times New Roman"/>
                <w:sz w:val="24"/>
                <w:szCs w:val="24"/>
              </w:rPr>
              <w:t>имеющими нарушения зрения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ООП ДО;</w:t>
            </w:r>
          </w:p>
          <w:p w14:paraId="2A6A5CE9" w14:textId="0EF1DCC3" w:rsidR="00971C61" w:rsidRPr="008C3D5B" w:rsidRDefault="00971C61" w:rsidP="000925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план </w:t>
            </w:r>
            <w:r w:rsidRPr="00360BC3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proofErr w:type="spellStart"/>
            <w:r w:rsidRPr="00360BC3">
              <w:rPr>
                <w:rFonts w:ascii="Times New Roman" w:hAnsi="Times New Roman"/>
                <w:sz w:val="24"/>
                <w:szCs w:val="24"/>
              </w:rPr>
              <w:t>тифлок</w:t>
            </w:r>
            <w:r>
              <w:rPr>
                <w:rFonts w:ascii="Times New Roman" w:hAnsi="Times New Roman"/>
                <w:sz w:val="24"/>
                <w:szCs w:val="24"/>
              </w:rPr>
              <w:t>оррекционной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у ребёнка с </w:t>
            </w:r>
            <w:r w:rsidRPr="00360BC3">
              <w:rPr>
                <w:rFonts w:ascii="Times New Roman" w:hAnsi="Times New Roman"/>
                <w:sz w:val="24"/>
                <w:szCs w:val="24"/>
              </w:rPr>
              <w:t>нарушенным зрением в ДОУ и в семье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7B2099" w14:textId="48B5D2D6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Осуществить психолого-педагогическую помощь ребенку с ОВЗ с учетом его индивидуальных потребностей и особенностей в соответствии с П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ПК;</w:t>
            </w:r>
          </w:p>
          <w:p w14:paraId="079E7224" w14:textId="1C0419B2" w:rsidR="00971C61" w:rsidRPr="00900B20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20">
              <w:rPr>
                <w:rFonts w:ascii="Times New Roman" w:hAnsi="Times New Roman"/>
                <w:sz w:val="24"/>
                <w:szCs w:val="24"/>
              </w:rPr>
              <w:t xml:space="preserve">Оценить </w:t>
            </w:r>
            <w:r w:rsidR="00AF1159" w:rsidRPr="00900B20">
              <w:rPr>
                <w:rFonts w:ascii="Times New Roman" w:hAnsi="Times New Roman"/>
                <w:sz w:val="24"/>
                <w:szCs w:val="24"/>
              </w:rPr>
              <w:t xml:space="preserve">промежуточные </w:t>
            </w:r>
            <w:r w:rsidRPr="00900B2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AF1159" w:rsidRPr="00900B20">
              <w:rPr>
                <w:rFonts w:ascii="Times New Roman" w:hAnsi="Times New Roman"/>
                <w:sz w:val="24"/>
                <w:szCs w:val="24"/>
              </w:rPr>
              <w:t>освоения АОП и внести коррективы</w:t>
            </w:r>
          </w:p>
          <w:p w14:paraId="648D7969" w14:textId="77777777" w:rsidR="00971C61" w:rsidRPr="00900B20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20">
              <w:rPr>
                <w:rFonts w:ascii="Times New Roman" w:hAnsi="Times New Roman"/>
                <w:sz w:val="24"/>
                <w:szCs w:val="24"/>
              </w:rPr>
              <w:t xml:space="preserve">Оказать консультативную и методическую помощь ребенку с ОВЗ с учетом его индивидуальных потребностей и особенностей в соответствии с </w:t>
            </w:r>
            <w:proofErr w:type="spellStart"/>
            <w:r w:rsidRPr="00900B20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14:paraId="2277A30A" w14:textId="0DDF74B1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20">
              <w:rPr>
                <w:rFonts w:ascii="Times New Roman" w:hAnsi="Times New Roman"/>
                <w:sz w:val="24"/>
                <w:szCs w:val="24"/>
              </w:rPr>
              <w:t xml:space="preserve">Оценить </w:t>
            </w:r>
            <w:r w:rsidR="00AF1159" w:rsidRPr="00900B20">
              <w:rPr>
                <w:rFonts w:ascii="Times New Roman" w:hAnsi="Times New Roman"/>
                <w:sz w:val="24"/>
                <w:szCs w:val="24"/>
              </w:rPr>
              <w:t xml:space="preserve">освоения АОП </w:t>
            </w:r>
            <w:r w:rsidRPr="00900B20">
              <w:rPr>
                <w:rFonts w:ascii="Times New Roman" w:hAnsi="Times New Roman"/>
                <w:sz w:val="24"/>
                <w:szCs w:val="24"/>
              </w:rPr>
              <w:t>результаты помощи воспитаннику с особыми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образовательными потребностями</w:t>
            </w:r>
            <w:r w:rsidR="00AF1159">
              <w:rPr>
                <w:rFonts w:ascii="Times New Roman" w:hAnsi="Times New Roman"/>
                <w:sz w:val="24"/>
                <w:szCs w:val="24"/>
              </w:rPr>
              <w:t xml:space="preserve"> и скорректировать дальнейший образовательный маршрут</w:t>
            </w:r>
          </w:p>
          <w:p w14:paraId="62B66DB4" w14:textId="1A8A3230" w:rsidR="00971C61" w:rsidRPr="008C3D5B" w:rsidRDefault="00971C61" w:rsidP="00F41A7B">
            <w:pPr>
              <w:pStyle w:val="a7"/>
              <w:spacing w:after="0" w:line="240" w:lineRule="auto"/>
              <w:ind w:left="-89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Оказать консультативную и методическую помощь родителям (зак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онным представителям) ребенка с нарушениями </w:t>
            </w:r>
            <w:r w:rsidRPr="00F41A7B">
              <w:rPr>
                <w:rFonts w:ascii="Times New Roman" w:hAnsi="Times New Roman"/>
                <w:sz w:val="24"/>
                <w:szCs w:val="24"/>
              </w:rPr>
              <w:t>зрения по медицинским, социальным, правовым и другим вопросам.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1C61" w:rsidRPr="003F150E" w14:paraId="2A0637E2" w14:textId="77777777" w:rsidTr="00971C61"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6197D0" w14:textId="77777777" w:rsidR="00971C61" w:rsidRDefault="00971C61" w:rsidP="00454F60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C639C" w14:textId="08355098" w:rsidR="00971C61" w:rsidRPr="003F150E" w:rsidRDefault="00971C61" w:rsidP="00454F60">
            <w:pPr>
              <w:tabs>
                <w:tab w:val="left" w:pos="426"/>
              </w:tabs>
              <w:jc w:val="center"/>
              <w:rPr>
                <w:rFonts w:eastAsia="+mn-e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1.1.2</w:t>
            </w:r>
            <w:r w:rsidRPr="003F150E">
              <w:rPr>
                <w:b/>
                <w:sz w:val="28"/>
                <w:szCs w:val="28"/>
              </w:rPr>
              <w:t>. Принципы и подходы к формированию Программы</w:t>
            </w:r>
          </w:p>
        </w:tc>
      </w:tr>
      <w:tr w:rsidR="00971C61" w14:paraId="100A3E91" w14:textId="77777777" w:rsidTr="00971C61"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A9545" w14:textId="77777777" w:rsidR="00971C61" w:rsidRDefault="00971C61" w:rsidP="00454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принципы </w:t>
            </w:r>
          </w:p>
          <w:p w14:paraId="045D4C71" w14:textId="77777777" w:rsidR="00971C61" w:rsidRDefault="00971C61" w:rsidP="00454F60">
            <w:pPr>
              <w:jc w:val="both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  <w:szCs w:val="24"/>
              </w:rPr>
              <w:t>и подходы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03F7F" w14:textId="77777777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A2C66" w14:textId="3B09A9B4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Программа сформирована в соответствии с принципами и </w:t>
            </w:r>
            <w:r>
              <w:rPr>
                <w:rFonts w:ascii="Times New Roman" w:hAnsi="Times New Roman"/>
                <w:sz w:val="24"/>
                <w:szCs w:val="24"/>
              </w:rPr>
              <w:t>подходами, определёнными ФГОС ДО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и изложенных в ООП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A95F203" w14:textId="77777777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Сетевое взаимодействие с организациями социализации, образования и здоровья и др. партнерами, которые могут внести вклад в развитие и образование ребенка, а также использование ресурсов местного сообщества и вариативных программ дополнительного образования ребенка для обогащения его развития. Программа предполагает, что МДОУ устанавливает партнерские отношения не только с семьей ребенка, но и другими организациями и лицами, которые могут способствовать удовлетворению особых образовательных потре</w:t>
            </w:r>
            <w:r>
              <w:rPr>
                <w:rFonts w:ascii="Times New Roman" w:hAnsi="Times New Roman"/>
                <w:sz w:val="24"/>
                <w:szCs w:val="24"/>
              </w:rPr>
              <w:t>бностей детей с ОВЗ, оказанию п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сихолого-педагогической и /или медицинской поддержки в случае необходимости (Центр психолого-педагогической, медицинской и социальной помощи и др.);</w:t>
            </w:r>
          </w:p>
          <w:p w14:paraId="45723654" w14:textId="77777777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образовательной деятельности на основе принципа индивидуализации особенностей ребенка, п</w:t>
            </w:r>
            <w:r>
              <w:rPr>
                <w:rFonts w:ascii="Times New Roman" w:hAnsi="Times New Roman"/>
                <w:sz w:val="24"/>
                <w:szCs w:val="24"/>
              </w:rPr>
              <w:t>ри котором сам ребенок становит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ся активным в выборе содержания своего образования, становится субъектом образования; </w:t>
            </w:r>
          </w:p>
          <w:p w14:paraId="499B1B2B" w14:textId="77777777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развивающее вариа</w:t>
            </w:r>
            <w:r>
              <w:rPr>
                <w:rFonts w:ascii="Times New Roman" w:hAnsi="Times New Roman"/>
                <w:sz w:val="24"/>
                <w:szCs w:val="24"/>
              </w:rPr>
              <w:t>тивное образование, предполагающее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развитие ребенка через разные виды деятельности, что способствует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развитию 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явных и скрытых возможностей ребенка;</w:t>
            </w:r>
          </w:p>
          <w:p w14:paraId="5E6E149D" w14:textId="77777777" w:rsidR="00971C61" w:rsidRPr="008C3D5B" w:rsidRDefault="00971C61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полнота содержания и интеграция отдельных образовательных областей в соответствии с ФГОС ДО АОП предполагает социально-ко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муникативное, познавательное, речевое, художественно-эстетическое и физическое развитие детей посредством различных видов детской активности. Такая организация образовательного процесса соответствует особенностям различия детей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возраста;</w:t>
            </w:r>
          </w:p>
          <w:p w14:paraId="0416F6FA" w14:textId="36885676" w:rsidR="00971C61" w:rsidRPr="009B5C72" w:rsidRDefault="00971C61" w:rsidP="0023232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инвариантность ценностей и целей при вариативности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реализации и достижения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целей Программы. Стандарт и Программа задают инвариантные ценности и ориентиры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с учетом которых Организация должна разработать коррекционный блок в основной образовательной программе. При этом за организацией остается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представителей);</w:t>
            </w:r>
          </w:p>
          <w:p w14:paraId="6DA5BE0D" w14:textId="1C30C530" w:rsidR="00971C61" w:rsidRDefault="00971C61" w:rsidP="0023232F">
            <w:pPr>
              <w:jc w:val="both"/>
              <w:rPr>
                <w:sz w:val="24"/>
                <w:szCs w:val="24"/>
              </w:rPr>
            </w:pPr>
          </w:p>
          <w:p w14:paraId="46283872" w14:textId="57AA9EE8" w:rsidR="00971C61" w:rsidRPr="0023232F" w:rsidRDefault="00971C61" w:rsidP="0023232F">
            <w:pPr>
              <w:jc w:val="both"/>
              <w:rPr>
                <w:sz w:val="24"/>
                <w:szCs w:val="24"/>
              </w:rPr>
            </w:pPr>
          </w:p>
        </w:tc>
      </w:tr>
      <w:tr w:rsidR="00971C61" w:rsidRPr="003F150E" w14:paraId="7B188097" w14:textId="77777777" w:rsidTr="00971C61"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1F48D7" w14:textId="77777777" w:rsidR="00971C61" w:rsidRPr="003F150E" w:rsidRDefault="00971C61" w:rsidP="00BC40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0EE949" w14:textId="7650E2F2" w:rsidR="00971C61" w:rsidRPr="003F150E" w:rsidRDefault="00971C61" w:rsidP="00BC4070">
            <w:pPr>
              <w:jc w:val="center"/>
              <w:rPr>
                <w:b/>
                <w:sz w:val="28"/>
                <w:szCs w:val="28"/>
              </w:rPr>
            </w:pPr>
            <w:r w:rsidRPr="003F150E">
              <w:rPr>
                <w:b/>
                <w:sz w:val="28"/>
                <w:szCs w:val="28"/>
              </w:rPr>
              <w:t>ИНФОРМАЦИЯ О РЕБЕНКЕ</w:t>
            </w:r>
          </w:p>
        </w:tc>
      </w:tr>
      <w:tr w:rsidR="00971C61" w14:paraId="13AC55B8" w14:textId="77777777" w:rsidTr="00971C61"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A106C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ребенка</w:t>
            </w:r>
          </w:p>
          <w:p w14:paraId="7B24EAE7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8FF59" w14:textId="77777777" w:rsidR="00971C61" w:rsidRDefault="00971C61" w:rsidP="00F77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4A0DE" w14:textId="033A1B61" w:rsidR="00971C61" w:rsidRDefault="00971C61" w:rsidP="00F77C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24CC3AE7" w14:textId="77777777" w:rsidTr="00971C61">
        <w:trPr>
          <w:trHeight w:val="278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12AFD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BB19A" w14:textId="77777777" w:rsidR="00971C61" w:rsidRDefault="00971C61" w:rsidP="00F77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B2021" w14:textId="10A8F27F" w:rsidR="00971C61" w:rsidRDefault="00971C61" w:rsidP="00F77C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287C6256" w14:textId="77777777" w:rsidTr="00971C61">
        <w:trPr>
          <w:trHeight w:val="277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C6A23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Соматическое состояние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3ACA6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09FB9" w14:textId="0A893505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17F70203" w14:textId="77777777" w:rsidTr="00971C61">
        <w:trPr>
          <w:trHeight w:val="413"/>
        </w:trPr>
        <w:tc>
          <w:tcPr>
            <w:tcW w:w="39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D546E6" w14:textId="77777777" w:rsidR="00971C61" w:rsidRPr="001416B7" w:rsidRDefault="00971C61" w:rsidP="007803C3">
            <w:pPr>
              <w:jc w:val="both"/>
              <w:rPr>
                <w:b/>
                <w:i/>
                <w:sz w:val="24"/>
                <w:szCs w:val="24"/>
              </w:rPr>
            </w:pPr>
            <w:r w:rsidRPr="001416B7">
              <w:rPr>
                <w:b/>
                <w:i/>
                <w:sz w:val="24"/>
                <w:szCs w:val="24"/>
              </w:rPr>
              <w:t>Сведения о семье:</w:t>
            </w:r>
          </w:p>
          <w:p w14:paraId="7F0DAE3B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 (ФИО, № тел, адрес)</w:t>
            </w:r>
          </w:p>
          <w:p w14:paraId="4AE214FB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  (ФИО, № тел, адрес)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7F49EA" w14:textId="77777777" w:rsidR="00971C61" w:rsidRDefault="00971C61" w:rsidP="006541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BAB49" w14:textId="09C3401D" w:rsidR="00971C61" w:rsidRDefault="00971C61" w:rsidP="006541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1836BD43" w14:textId="77777777" w:rsidTr="00971C61">
        <w:trPr>
          <w:trHeight w:val="412"/>
        </w:trPr>
        <w:tc>
          <w:tcPr>
            <w:tcW w:w="395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4F58B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EDD4B" w14:textId="77777777" w:rsidR="00971C61" w:rsidRDefault="00971C61" w:rsidP="00EE6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CC824" w14:textId="08436463" w:rsidR="00971C61" w:rsidRDefault="00971C61" w:rsidP="00EE69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619A2573" w14:textId="77777777" w:rsidTr="00971C61">
        <w:trPr>
          <w:trHeight w:val="412"/>
        </w:trPr>
        <w:tc>
          <w:tcPr>
            <w:tcW w:w="395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75EF4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сведения о семье 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F03D1" w14:textId="77777777" w:rsidR="00971C61" w:rsidRPr="00EF3E1E" w:rsidRDefault="00971C61" w:rsidP="007803C3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25F2D" w14:textId="642C49FB" w:rsidR="00971C61" w:rsidRPr="00243AF1" w:rsidRDefault="00971C61" w:rsidP="007803C3">
            <w:pPr>
              <w:jc w:val="both"/>
              <w:rPr>
                <w:i/>
                <w:sz w:val="24"/>
                <w:szCs w:val="24"/>
              </w:rPr>
            </w:pPr>
            <w:r w:rsidRPr="00EF3E1E">
              <w:rPr>
                <w:i/>
                <w:sz w:val="24"/>
                <w:szCs w:val="24"/>
                <w:u w:val="single"/>
              </w:rPr>
              <w:t>Полная</w:t>
            </w:r>
            <w:r w:rsidRPr="00243AF1">
              <w:rPr>
                <w:i/>
                <w:sz w:val="24"/>
                <w:szCs w:val="24"/>
              </w:rPr>
              <w:t>/неполная</w:t>
            </w:r>
            <w:r>
              <w:rPr>
                <w:i/>
                <w:sz w:val="24"/>
                <w:szCs w:val="24"/>
              </w:rPr>
              <w:t xml:space="preserve"> (подчеркнуть)</w:t>
            </w:r>
          </w:p>
        </w:tc>
      </w:tr>
      <w:tr w:rsidR="00971C61" w14:paraId="7A650094" w14:textId="77777777" w:rsidTr="00971C61">
        <w:trPr>
          <w:trHeight w:val="412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4DE036" w14:textId="77777777" w:rsidR="00971C61" w:rsidRDefault="00971C61" w:rsidP="00780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9BA064" w14:textId="4AE23667" w:rsidR="00971C61" w:rsidRPr="00AD7095" w:rsidRDefault="00971C61" w:rsidP="00780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ИНФОРМАЦИЯ О ДОУ, КОТОРОЕ ПОСЕЩАЕТ РЕБЕНОК</w:t>
            </w:r>
          </w:p>
        </w:tc>
      </w:tr>
      <w:tr w:rsidR="00971C61" w14:paraId="2AE7E247" w14:textId="77777777" w:rsidTr="00971C61">
        <w:trPr>
          <w:trHeight w:val="279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D42F78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образовательная организация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DF7F9" w14:textId="77777777" w:rsidR="00971C61" w:rsidRPr="007F3718" w:rsidRDefault="00971C61" w:rsidP="002A2E0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2DD241" w14:textId="3D9F6CCE" w:rsidR="00971C61" w:rsidRDefault="00971C61" w:rsidP="002A2E00">
            <w:pPr>
              <w:jc w:val="both"/>
              <w:rPr>
                <w:b/>
                <w:sz w:val="24"/>
                <w:szCs w:val="24"/>
              </w:rPr>
            </w:pPr>
            <w:r w:rsidRPr="007F3718">
              <w:rPr>
                <w:i/>
                <w:sz w:val="24"/>
                <w:szCs w:val="24"/>
              </w:rPr>
              <w:t xml:space="preserve">МДОУ «Детский сад № </w:t>
            </w:r>
            <w:r>
              <w:rPr>
                <w:i/>
                <w:sz w:val="24"/>
                <w:szCs w:val="24"/>
              </w:rPr>
              <w:t>170</w:t>
            </w:r>
            <w:r w:rsidRPr="007F3718">
              <w:rPr>
                <w:i/>
                <w:sz w:val="24"/>
                <w:szCs w:val="24"/>
              </w:rPr>
              <w:t>» г. Ярославля</w:t>
            </w:r>
          </w:p>
        </w:tc>
      </w:tr>
      <w:tr w:rsidR="00971C61" w14:paraId="2CD89D3D" w14:textId="77777777" w:rsidTr="00971C61"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08F64" w14:textId="77777777" w:rsidR="00971C61" w:rsidRDefault="00971C61" w:rsidP="0078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Реализуемая основная образовательная программа ДОУ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A94E5" w14:textId="77777777" w:rsidR="00971C61" w:rsidRDefault="00971C61" w:rsidP="008F09E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9C1BF" w14:textId="20BEDCD5" w:rsidR="00971C61" w:rsidRPr="005F5594" w:rsidRDefault="00971C61" w:rsidP="008F09E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образовательная программа</w:t>
            </w:r>
            <w:r w:rsidRPr="005F55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МДОУ </w:t>
            </w:r>
            <w:r w:rsidRPr="005F5594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Детский сад №170</w:t>
            </w:r>
            <w:r w:rsidRPr="005F5594">
              <w:rPr>
                <w:i/>
                <w:sz w:val="24"/>
                <w:szCs w:val="24"/>
              </w:rPr>
              <w:t xml:space="preserve">» </w:t>
            </w:r>
          </w:p>
          <w:p w14:paraId="3BBAB519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  <w:p w14:paraId="04C24B8A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3D085687" w14:textId="77777777" w:rsidTr="00971C61">
        <w:trPr>
          <w:trHeight w:val="278"/>
        </w:trPr>
        <w:tc>
          <w:tcPr>
            <w:tcW w:w="39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14F82B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группы №_______</w:t>
            </w:r>
          </w:p>
          <w:p w14:paraId="78813646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группы №_______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FAF2C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C2587" w14:textId="5D9EF3E6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7CD068DD" w14:textId="77777777" w:rsidTr="00971C61">
        <w:trPr>
          <w:trHeight w:val="277"/>
        </w:trPr>
        <w:tc>
          <w:tcPr>
            <w:tcW w:w="395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C5283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E83F1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61A6C" w14:textId="2CF0050D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48E4A788" w14:textId="77777777" w:rsidTr="00971C61">
        <w:trPr>
          <w:trHeight w:val="9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3D900" w14:textId="77777777" w:rsidR="00971C61" w:rsidRPr="001416B7" w:rsidRDefault="00971C61" w:rsidP="007803C3">
            <w:pPr>
              <w:jc w:val="both"/>
              <w:rPr>
                <w:b/>
                <w:i/>
                <w:sz w:val="24"/>
                <w:szCs w:val="24"/>
              </w:rPr>
            </w:pPr>
            <w:r w:rsidRPr="001416B7">
              <w:rPr>
                <w:b/>
                <w:i/>
                <w:sz w:val="24"/>
                <w:szCs w:val="24"/>
              </w:rPr>
              <w:t>ФИО специалистов:</w:t>
            </w:r>
          </w:p>
          <w:p w14:paraId="45B8B270" w14:textId="25BB6532" w:rsidR="00971C61" w:rsidRDefault="00971C61" w:rsidP="00E02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 Учитель-дефектолог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701C55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23992" w14:textId="55185B36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  <w:p w14:paraId="3F87696F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21A1E54F" w14:textId="77777777" w:rsidTr="00971C61">
        <w:trPr>
          <w:trHeight w:val="92"/>
        </w:trPr>
        <w:tc>
          <w:tcPr>
            <w:tcW w:w="39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059FCA" w14:textId="1CF9953C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 Учитель-логопед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B82910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FEC1C" w14:textId="41FBAA11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4681D2A8" w14:textId="77777777" w:rsidTr="00971C61">
        <w:trPr>
          <w:trHeight w:val="92"/>
        </w:trPr>
        <w:tc>
          <w:tcPr>
            <w:tcW w:w="39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BEEF1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Педагог-психолог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CCB67C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0A418F" w14:textId="2A0C3151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5592D5CA" w14:textId="77777777" w:rsidTr="00971C61">
        <w:trPr>
          <w:trHeight w:val="92"/>
        </w:trPr>
        <w:tc>
          <w:tcPr>
            <w:tcW w:w="39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61088" w14:textId="73C1FBFD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Медсестра-ортоптистка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125D21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051210" w14:textId="38818685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1DCEB28E" w14:textId="77777777" w:rsidTr="00971C61">
        <w:trPr>
          <w:trHeight w:val="186"/>
        </w:trPr>
        <w:tc>
          <w:tcPr>
            <w:tcW w:w="39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7B4A59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Музыкальный руководитель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8B2CC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E037EE" w14:textId="478B9966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2635F6AB" w14:textId="77777777" w:rsidTr="00971C61">
        <w:trPr>
          <w:trHeight w:val="92"/>
        </w:trPr>
        <w:tc>
          <w:tcPr>
            <w:tcW w:w="39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A4A643" w14:textId="77777777" w:rsidR="00971C61" w:rsidRDefault="00971C61" w:rsidP="0078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Инструктор по физическому   </w:t>
            </w:r>
          </w:p>
          <w:p w14:paraId="508B266A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воспитанию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17E01C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DF829" w14:textId="044026A9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605C7690" w14:textId="77777777" w:rsidTr="00971C61">
        <w:trPr>
          <w:trHeight w:val="92"/>
        </w:trPr>
        <w:tc>
          <w:tcPr>
            <w:tcW w:w="39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4B351" w14:textId="77777777" w:rsidR="00971C61" w:rsidRDefault="00971C61" w:rsidP="0078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Старшая медсестра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565E90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02948" w14:textId="2AFD6D49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2FCFCB1C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D501F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ПМПК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D031C" w14:textId="77777777" w:rsidR="00971C61" w:rsidRDefault="00971C61" w:rsidP="009A0EF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79EFD" w14:textId="27769A5F" w:rsidR="00971C61" w:rsidRDefault="00971C61" w:rsidP="009A0EF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Заключение ПМПК №….</w:t>
            </w:r>
          </w:p>
          <w:p w14:paraId="35DB0EB3" w14:textId="77777777" w:rsidR="00971C61" w:rsidRPr="007F3718" w:rsidRDefault="00971C61" w:rsidP="007803C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3B600955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02BEE" w14:textId="18E1363A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учителя-дефектолога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F9931" w14:textId="77777777" w:rsidR="00971C61" w:rsidRPr="00807082" w:rsidRDefault="00971C61" w:rsidP="008070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228B2" w14:textId="6A3CFF6B" w:rsidR="00971C61" w:rsidRPr="00807082" w:rsidRDefault="00971C61" w:rsidP="008070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053DF03F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FC218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Заключения учителя-логопеда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97259" w14:textId="77777777" w:rsidR="00971C61" w:rsidRPr="00807082" w:rsidRDefault="00971C61" w:rsidP="008070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5F326" w14:textId="7444C729" w:rsidR="00971C61" w:rsidRPr="00807082" w:rsidRDefault="00971C61" w:rsidP="008070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2DB200EB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64288" w14:textId="77777777" w:rsidR="00971C61" w:rsidRDefault="00971C61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педагога-психолога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A4E18" w14:textId="77777777" w:rsidR="00971C61" w:rsidRPr="007F3718" w:rsidRDefault="00971C61" w:rsidP="00121918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i/>
                <w:lang w:bidi="ru-RU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243D" w14:textId="52C47CF3" w:rsidR="00971C61" w:rsidRPr="007F3718" w:rsidRDefault="00971C61" w:rsidP="00121918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i/>
                <w:lang w:bidi="ru-RU"/>
              </w:rPr>
            </w:pPr>
          </w:p>
        </w:tc>
      </w:tr>
      <w:tr w:rsidR="00971C61" w14:paraId="3EC0275F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9F929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инструктора по физическому воспитанию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86F62" w14:textId="77777777" w:rsidR="00971C61" w:rsidRPr="00512572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85FCD" w14:textId="5B92C410" w:rsidR="00971C61" w:rsidRPr="00512572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0C5BA72F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33090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старшего воспитателя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5123B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B0856" w14:textId="2F55C6B6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7549162C" w14:textId="77777777" w:rsidTr="00971C61">
        <w:trPr>
          <w:trHeight w:val="92"/>
        </w:trPr>
        <w:tc>
          <w:tcPr>
            <w:tcW w:w="395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2964AE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специалистов</w:t>
            </w:r>
          </w:p>
        </w:tc>
        <w:tc>
          <w:tcPr>
            <w:tcW w:w="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F702" w14:textId="77777777" w:rsidR="00971C61" w:rsidRPr="005F5594" w:rsidRDefault="00971C61" w:rsidP="00015BF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8404D" w14:textId="25891A4E" w:rsidR="00971C61" w:rsidRPr="005F5594" w:rsidRDefault="00971C61" w:rsidP="00015BF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0" w:firstLine="0"/>
              <w:jc w:val="both"/>
              <w:rPr>
                <w:i/>
                <w:sz w:val="24"/>
              </w:rPr>
            </w:pPr>
            <w:r w:rsidRPr="005F5594">
              <w:rPr>
                <w:i/>
                <w:sz w:val="24"/>
              </w:rPr>
              <w:t>Создание личностно-ориентированного взаимодействия</w:t>
            </w:r>
            <w:r w:rsidRPr="005F5594">
              <w:rPr>
                <w:i/>
                <w:spacing w:val="-24"/>
                <w:sz w:val="24"/>
              </w:rPr>
              <w:t xml:space="preserve"> </w:t>
            </w:r>
            <w:r w:rsidRPr="005F5594">
              <w:rPr>
                <w:i/>
                <w:sz w:val="24"/>
              </w:rPr>
              <w:t>всех специалистов дошкольного учреждения на интегративной основе.</w:t>
            </w:r>
          </w:p>
          <w:p w14:paraId="1597A2B1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 w:rsidRPr="005F5594">
              <w:rPr>
                <w:i/>
                <w:sz w:val="24"/>
              </w:rPr>
              <w:t>- Вокруг ребенка совместными действиями различных специалистов создать единое коррекционно-образовательное пространство и определенную предметно-развивающую</w:t>
            </w:r>
            <w:r w:rsidRPr="005F5594">
              <w:rPr>
                <w:i/>
                <w:spacing w:val="-22"/>
                <w:sz w:val="24"/>
              </w:rPr>
              <w:t xml:space="preserve"> </w:t>
            </w:r>
            <w:r w:rsidRPr="005F5594">
              <w:rPr>
                <w:i/>
                <w:sz w:val="24"/>
              </w:rPr>
              <w:t>среду.</w:t>
            </w:r>
          </w:p>
        </w:tc>
      </w:tr>
      <w:tr w:rsidR="00971C61" w14:paraId="4D153BC5" w14:textId="77777777" w:rsidTr="00971C61"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B23AC0" w14:textId="77777777" w:rsidR="00971C61" w:rsidRDefault="00971C61" w:rsidP="00015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E486D4" w14:textId="2D8AC4F2" w:rsidR="00971C61" w:rsidRDefault="00971C61" w:rsidP="00015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УСЛОВИЯ, НЕОБХОДИМЫЕ ДЛЯ РЕБЕНКА, РЕКОМЕНДУЕМЫЕ ПМПК</w:t>
            </w:r>
          </w:p>
        </w:tc>
      </w:tr>
      <w:tr w:rsidR="00971C61" w14:paraId="282C65A6" w14:textId="77777777" w:rsidTr="00971C61"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A2DCB8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номер, название ПМПК выданного ими коллегиального заключения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03DFB" w14:textId="77777777" w:rsidR="00971C61" w:rsidRDefault="00971C61" w:rsidP="000228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A44C0" w14:textId="3384B27D" w:rsidR="00971C61" w:rsidRDefault="00971C61" w:rsidP="000228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54A5566A" w14:textId="77777777" w:rsidTr="00971C61"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45A5C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начала/окончания  сопровождения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B6DFC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B5915" w14:textId="5E166E1E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1C61" w14:paraId="77A06C68" w14:textId="77777777" w:rsidTr="00971C61">
        <w:trPr>
          <w:trHeight w:val="279"/>
        </w:trPr>
        <w:tc>
          <w:tcPr>
            <w:tcW w:w="395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10DE7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-Режим пребывания ребенка в ДОУ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64AC" w14:textId="77777777" w:rsidR="00971C61" w:rsidRPr="00243AF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F383F" w14:textId="09072468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 w:rsidRPr="00243AF1">
              <w:rPr>
                <w:i/>
                <w:sz w:val="24"/>
                <w:szCs w:val="24"/>
              </w:rPr>
              <w:t>5-дневная рабочая неделя с 12-часовым днем</w:t>
            </w:r>
          </w:p>
          <w:p w14:paraId="3C0DC737" w14:textId="78A442AA" w:rsidR="00971C61" w:rsidRPr="00243AF1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07.00 до 19.00</w:t>
            </w:r>
          </w:p>
        </w:tc>
      </w:tr>
      <w:tr w:rsidR="00971C61" w14:paraId="6AC71365" w14:textId="77777777" w:rsidTr="00971C61">
        <w:trPr>
          <w:trHeight w:val="276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BD368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Направленность группы 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C72F3" w14:textId="77777777" w:rsidR="00971C61" w:rsidRDefault="00971C61" w:rsidP="002A2E0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A1FEA" w14:textId="607F11D8" w:rsidR="00971C61" w:rsidRDefault="00971C61" w:rsidP="002A2E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 комбинированной направленности для детей с нарушением зрения</w:t>
            </w:r>
          </w:p>
        </w:tc>
      </w:tr>
      <w:tr w:rsidR="00971C61" w14:paraId="7185F134" w14:textId="77777777" w:rsidTr="00971C61">
        <w:trPr>
          <w:trHeight w:val="278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3FFD27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Рекомендованная программа сопровождения 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ABB301" w14:textId="77777777" w:rsidR="00971C61" w:rsidRDefault="00971C61" w:rsidP="002A2E0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FBDED" w14:textId="753281D5" w:rsidR="00971C61" w:rsidRDefault="00971C61" w:rsidP="002A2E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Обучение по АОП для детей с ФРЗ </w:t>
            </w:r>
          </w:p>
        </w:tc>
      </w:tr>
      <w:tr w:rsidR="00971C61" w14:paraId="7E94037B" w14:textId="77777777" w:rsidTr="00971C61">
        <w:trPr>
          <w:trHeight w:val="540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35C5D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  Рекомендуемые пособия и учебные материалы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1CA3A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B3B05" w14:textId="2EFEF31F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Использование учебных пособий и дидактических материалов в соответствии с программой</w:t>
            </w:r>
          </w:p>
        </w:tc>
      </w:tr>
      <w:tr w:rsidR="00971C61" w14:paraId="14BDE8C4" w14:textId="77777777" w:rsidTr="00971C61"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68FA1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Рекомендуемые методы обучения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10946" w14:textId="77777777" w:rsidR="00971C61" w:rsidRDefault="00971C61" w:rsidP="00834F4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0D667" w14:textId="7677BE00" w:rsidR="00971C61" w:rsidRDefault="00971C61" w:rsidP="00834F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в работе используются все </w:t>
            </w:r>
            <w:proofErr w:type="spellStart"/>
            <w:r>
              <w:rPr>
                <w:i/>
                <w:sz w:val="24"/>
                <w:szCs w:val="24"/>
              </w:rPr>
              <w:t>общедидактические</w:t>
            </w:r>
            <w:proofErr w:type="spellEnd"/>
            <w:r>
              <w:rPr>
                <w:i/>
                <w:sz w:val="24"/>
                <w:szCs w:val="24"/>
              </w:rPr>
              <w:t xml:space="preserve"> методы: наглядный, практический, словесный, в комплексе, важное значение имеет выполнение предметно-практических и зрительных действий при обязательном словесном подкреплении. </w:t>
            </w:r>
            <w:r>
              <w:rPr>
                <w:sz w:val="24"/>
              </w:rPr>
              <w:t xml:space="preserve">Основные методы - игровой и метод практических действий. </w:t>
            </w:r>
            <w:r w:rsidRPr="00112195">
              <w:rPr>
                <w:i/>
                <w:sz w:val="24"/>
                <w:szCs w:val="24"/>
              </w:rPr>
              <w:t xml:space="preserve">Коррекционные приемы: </w:t>
            </w:r>
            <w:r>
              <w:rPr>
                <w:i/>
                <w:sz w:val="24"/>
                <w:szCs w:val="24"/>
              </w:rPr>
              <w:t xml:space="preserve">релаксационные упражнения, элементы </w:t>
            </w:r>
            <w:proofErr w:type="spellStart"/>
            <w:r>
              <w:rPr>
                <w:i/>
                <w:sz w:val="24"/>
                <w:szCs w:val="24"/>
              </w:rPr>
              <w:t>психогимнастики</w:t>
            </w:r>
            <w:proofErr w:type="spellEnd"/>
            <w:r>
              <w:rPr>
                <w:i/>
                <w:sz w:val="24"/>
                <w:szCs w:val="24"/>
              </w:rPr>
              <w:t xml:space="preserve">, игровые приемы, физкультминутки с упражнениями для глаз, </w:t>
            </w:r>
            <w:r w:rsidRPr="00112195">
              <w:rPr>
                <w:i/>
                <w:sz w:val="24"/>
                <w:szCs w:val="24"/>
              </w:rPr>
              <w:t>дыхательные</w:t>
            </w:r>
            <w:r>
              <w:rPr>
                <w:i/>
                <w:sz w:val="24"/>
                <w:szCs w:val="24"/>
              </w:rPr>
              <w:t xml:space="preserve"> гимнастики</w:t>
            </w:r>
            <w:r w:rsidRPr="00112195">
              <w:rPr>
                <w:i/>
                <w:sz w:val="24"/>
                <w:szCs w:val="24"/>
              </w:rPr>
              <w:t>, пальчиковы</w:t>
            </w:r>
            <w:r>
              <w:rPr>
                <w:i/>
                <w:sz w:val="24"/>
                <w:szCs w:val="24"/>
              </w:rPr>
              <w:t xml:space="preserve">е гимнастики, </w:t>
            </w:r>
            <w:r w:rsidRPr="00112195">
              <w:rPr>
                <w:i/>
                <w:sz w:val="24"/>
                <w:szCs w:val="24"/>
              </w:rPr>
              <w:t>динамические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12195">
              <w:rPr>
                <w:i/>
                <w:sz w:val="24"/>
                <w:szCs w:val="24"/>
              </w:rPr>
              <w:t>паузы, и т.д.</w:t>
            </w:r>
          </w:p>
        </w:tc>
      </w:tr>
      <w:tr w:rsidR="00971C61" w14:paraId="33ED6267" w14:textId="77777777" w:rsidTr="00971C61">
        <w:tc>
          <w:tcPr>
            <w:tcW w:w="395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75548" w14:textId="1EFD9D04" w:rsidR="00971C61" w:rsidRDefault="00971C61" w:rsidP="00A04921">
            <w:pPr>
              <w:rPr>
                <w:b/>
                <w:sz w:val="24"/>
                <w:szCs w:val="24"/>
              </w:rPr>
            </w:pPr>
            <w:r w:rsidRPr="009B5C72">
              <w:rPr>
                <w:b/>
                <w:sz w:val="24"/>
                <w:szCs w:val="24"/>
              </w:rPr>
              <w:t>- Требования к организации рабочего места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C537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931C5" w14:textId="0A8DA544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1.</w:t>
            </w:r>
            <w:r w:rsidRPr="00A04921">
              <w:rPr>
                <w:i/>
                <w:sz w:val="24"/>
              </w:rPr>
              <w:tab/>
              <w:t>Дети с низкой остротой зрения занимают первые места: впереди дети с остротой зрения до 0.4 с коррекцией, затем – с остротой зрения 0.4-0.6, далее- с остротой зрения 0.6-1.0</w:t>
            </w:r>
          </w:p>
          <w:p w14:paraId="77372117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2.</w:t>
            </w:r>
            <w:r w:rsidRPr="00A04921">
              <w:rPr>
                <w:i/>
                <w:sz w:val="24"/>
              </w:rPr>
              <w:tab/>
              <w:t>При светобоязни, нужно посадить ребенка так, чтобы не было прямого раздражающего попадания света в глаза.</w:t>
            </w:r>
          </w:p>
          <w:p w14:paraId="18FD56FC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3.</w:t>
            </w:r>
            <w:r w:rsidRPr="00A04921">
              <w:rPr>
                <w:i/>
                <w:sz w:val="24"/>
              </w:rPr>
              <w:tab/>
              <w:t>При разной остроте зрения обоих глаз, ребенка необходимо посадить лучше видящим глазом к центру.</w:t>
            </w:r>
          </w:p>
          <w:p w14:paraId="49FEBD1D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4.</w:t>
            </w:r>
            <w:r w:rsidRPr="00A04921">
              <w:rPr>
                <w:i/>
                <w:sz w:val="24"/>
              </w:rPr>
              <w:tab/>
              <w:t>При окклюзии – посадка открытым глазом к центру.</w:t>
            </w:r>
          </w:p>
          <w:p w14:paraId="4CA9EAE2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5.</w:t>
            </w:r>
            <w:r w:rsidRPr="00A04921">
              <w:rPr>
                <w:i/>
                <w:sz w:val="24"/>
              </w:rPr>
              <w:tab/>
              <w:t>При сходящимся косоглазии без амблиопии – ребенка сажают за любой стол в среднем ряду.</w:t>
            </w:r>
          </w:p>
          <w:p w14:paraId="2DA4C8C7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6.</w:t>
            </w:r>
            <w:r w:rsidRPr="00A04921">
              <w:rPr>
                <w:i/>
                <w:sz w:val="24"/>
              </w:rPr>
              <w:tab/>
              <w:t>При сходящемся косоглазии с амблиопией – нужно посадить на столько далеко от доски, на сколько позволяет острота зрения.</w:t>
            </w:r>
          </w:p>
          <w:p w14:paraId="25B74A9E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7.</w:t>
            </w:r>
            <w:r w:rsidRPr="00A04921">
              <w:rPr>
                <w:i/>
                <w:sz w:val="24"/>
              </w:rPr>
              <w:tab/>
              <w:t>При расходящемся косоглазии наоборот, как можно ближе к доске несмотря на остроту зрения.</w:t>
            </w:r>
          </w:p>
          <w:p w14:paraId="03B65E74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8.</w:t>
            </w:r>
            <w:r w:rsidRPr="00A04921">
              <w:rPr>
                <w:i/>
                <w:sz w:val="24"/>
              </w:rPr>
              <w:tab/>
              <w:t>При сходящемся косоглазии если косит правый глаз сажают на1 ряд от окна, если косит левый глаз – на 3 ряд от окна.</w:t>
            </w:r>
          </w:p>
          <w:p w14:paraId="06522D75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9.</w:t>
            </w:r>
            <w:r w:rsidRPr="00A04921">
              <w:rPr>
                <w:i/>
                <w:sz w:val="24"/>
              </w:rPr>
              <w:tab/>
              <w:t>При расходящемся косоглазии если косит правый глаз сажают на 3 ряд от окна, если косит левый глаз – 1 ряд от окна.</w:t>
            </w:r>
          </w:p>
          <w:p w14:paraId="19A6A684" w14:textId="77777777" w:rsidR="00971C61" w:rsidRPr="00A04921" w:rsidRDefault="00971C61" w:rsidP="00A04921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10.</w:t>
            </w:r>
            <w:r w:rsidRPr="00A04921">
              <w:rPr>
                <w:i/>
                <w:sz w:val="24"/>
              </w:rPr>
              <w:tab/>
              <w:t>Если косоглазие альтернирующее (косят оба глаза попеременно) сажают на средний ряд, независимо от вида косоглазия.</w:t>
            </w:r>
          </w:p>
          <w:p w14:paraId="38B1709E" w14:textId="0192F0DF" w:rsidR="00971C61" w:rsidRDefault="00971C61" w:rsidP="00015BF6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r w:rsidRPr="00A04921">
              <w:rPr>
                <w:i/>
                <w:sz w:val="24"/>
              </w:rPr>
              <w:t>11.</w:t>
            </w:r>
            <w:r w:rsidRPr="00A04921">
              <w:rPr>
                <w:i/>
                <w:sz w:val="24"/>
              </w:rPr>
              <w:tab/>
              <w:t xml:space="preserve">Рабочая поверхность при расходящемся косоглазии – горизонтальная (подставка не нужна), при сходящемся косоглазии – </w:t>
            </w:r>
            <w:proofErr w:type="gramStart"/>
            <w:r w:rsidRPr="00A04921">
              <w:rPr>
                <w:i/>
                <w:sz w:val="24"/>
              </w:rPr>
              <w:t>вертикальная  (</w:t>
            </w:r>
            <w:proofErr w:type="gramEnd"/>
            <w:r w:rsidRPr="00A04921">
              <w:rPr>
                <w:i/>
                <w:sz w:val="24"/>
              </w:rPr>
              <w:t>нужна под</w:t>
            </w:r>
            <w:r>
              <w:rPr>
                <w:i/>
                <w:sz w:val="24"/>
              </w:rPr>
              <w:t>ставка), при миопии, глаукоме –</w:t>
            </w:r>
            <w:r w:rsidRPr="00A04921">
              <w:rPr>
                <w:i/>
                <w:sz w:val="24"/>
              </w:rPr>
              <w:t>вертикальная</w:t>
            </w:r>
          </w:p>
          <w:p w14:paraId="7FD0C8A1" w14:textId="5CD87B2A" w:rsidR="00971C61" w:rsidRDefault="00971C61" w:rsidP="00015BF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12. </w:t>
            </w:r>
            <w:r w:rsidRPr="001416B7">
              <w:rPr>
                <w:i/>
                <w:sz w:val="24"/>
              </w:rPr>
              <w:t>Размер мебели в соответствии с</w:t>
            </w:r>
            <w:r w:rsidRPr="001416B7">
              <w:rPr>
                <w:i/>
                <w:spacing w:val="-3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ростом</w:t>
            </w:r>
          </w:p>
          <w:p w14:paraId="08A16D5E" w14:textId="50058BCB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17EDAD38" w14:textId="77777777" w:rsidTr="00971C61">
        <w:tc>
          <w:tcPr>
            <w:tcW w:w="395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4C630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Специальная организация рабочей позы ребенка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BC95B" w14:textId="77777777" w:rsidR="00971C61" w:rsidRPr="001416B7" w:rsidRDefault="00971C61" w:rsidP="00015BF6">
            <w:pPr>
              <w:pStyle w:val="TableParagraph"/>
              <w:tabs>
                <w:tab w:val="left" w:pos="330"/>
              </w:tabs>
              <w:ind w:left="0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3DED4" w14:textId="4CDFD2EE" w:rsidR="00971C61" w:rsidRPr="001416B7" w:rsidRDefault="00971C61" w:rsidP="00015BF6">
            <w:pPr>
              <w:pStyle w:val="TableParagraph"/>
              <w:tabs>
                <w:tab w:val="left" w:pos="330"/>
              </w:tabs>
              <w:ind w:left="0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Рабочая поза свободная, удобная, без постоянных наклонов туловища</w:t>
            </w:r>
          </w:p>
          <w:p w14:paraId="0ED8381F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 w:rsidRPr="001416B7">
              <w:rPr>
                <w:i/>
                <w:sz w:val="24"/>
              </w:rPr>
              <w:t>- Постоянный контроль за</w:t>
            </w:r>
            <w:r w:rsidRPr="001416B7">
              <w:rPr>
                <w:i/>
                <w:spacing w:val="-4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осанкой</w:t>
            </w:r>
          </w:p>
        </w:tc>
      </w:tr>
      <w:tr w:rsidR="00971C61" w14:paraId="421619A8" w14:textId="77777777" w:rsidTr="00971C61">
        <w:tc>
          <w:tcPr>
            <w:tcW w:w="395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AFA6A" w14:textId="77777777" w:rsidR="00971C61" w:rsidRPr="00AD7095" w:rsidRDefault="00971C61" w:rsidP="00E50112">
            <w:pPr>
              <w:jc w:val="both"/>
              <w:rPr>
                <w:b/>
                <w:sz w:val="24"/>
                <w:szCs w:val="24"/>
              </w:rPr>
            </w:pPr>
            <w:r w:rsidRPr="00AD7095">
              <w:rPr>
                <w:b/>
                <w:sz w:val="24"/>
                <w:szCs w:val="24"/>
              </w:rPr>
              <w:t>- Индивидуальный темп и ритм</w:t>
            </w:r>
          </w:p>
          <w:p w14:paraId="6A056968" w14:textId="77777777" w:rsidR="00971C61" w:rsidRPr="00AD7095" w:rsidRDefault="00971C61" w:rsidP="00E50112">
            <w:pPr>
              <w:jc w:val="both"/>
              <w:rPr>
                <w:b/>
                <w:sz w:val="24"/>
                <w:szCs w:val="24"/>
              </w:rPr>
            </w:pPr>
            <w:r w:rsidRPr="00AD709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4138C" w14:textId="77777777" w:rsidR="00971C61" w:rsidRDefault="00971C61" w:rsidP="00E50112">
            <w:pPr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99DC2" w14:textId="76587A2D" w:rsidR="00971C61" w:rsidRPr="00AD7095" w:rsidRDefault="00971C61" w:rsidP="00E501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 xml:space="preserve">соответствии с состоянием зрительной функции, уровня развития зрительного восприятия: быстрая утомляемость требует смены деятельности на занятиях, введения физкультминутки как обязательной части занятия; остротой зрения,   речевыми, </w:t>
            </w:r>
            <w:r w:rsidRPr="00AD709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эмоционально-волевыми, </w:t>
            </w:r>
            <w:r w:rsidRPr="00AD7095">
              <w:rPr>
                <w:i/>
                <w:sz w:val="24"/>
              </w:rPr>
              <w:lastRenderedPageBreak/>
              <w:t>познавательными возможностями</w:t>
            </w:r>
            <w:r>
              <w:rPr>
                <w:i/>
                <w:sz w:val="24"/>
              </w:rPr>
              <w:t xml:space="preserve"> и физическими качествами</w:t>
            </w:r>
          </w:p>
        </w:tc>
      </w:tr>
      <w:tr w:rsidR="00971C61" w14:paraId="448ADAB5" w14:textId="77777777" w:rsidTr="00971C61">
        <w:trPr>
          <w:trHeight w:val="564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3175F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 w:rsidRPr="009B5C72">
              <w:rPr>
                <w:b/>
                <w:sz w:val="24"/>
              </w:rPr>
              <w:lastRenderedPageBreak/>
              <w:t>- Построение образовательного процесса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41014" w14:textId="77777777" w:rsidR="00971C61" w:rsidRPr="001416B7" w:rsidRDefault="00971C61" w:rsidP="00015BF6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49371" w14:textId="237EBDCC" w:rsidR="00971C61" w:rsidRPr="001416B7" w:rsidRDefault="00971C61" w:rsidP="00015BF6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Проводить занятие с учетом очередности работы анализаторов.</w:t>
            </w:r>
          </w:p>
          <w:p w14:paraId="05994087" w14:textId="77777777" w:rsidR="00971C61" w:rsidRPr="001416B7" w:rsidRDefault="00971C61" w:rsidP="00015BF6">
            <w:pPr>
              <w:pStyle w:val="TableParagraph"/>
              <w:tabs>
                <w:tab w:val="left" w:pos="522"/>
                <w:tab w:val="left" w:pos="523"/>
                <w:tab w:val="left" w:pos="2156"/>
                <w:tab w:val="left" w:pos="3269"/>
                <w:tab w:val="left" w:pos="5314"/>
                <w:tab w:val="left" w:pos="6844"/>
              </w:tabs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Соблюдение</w:t>
            </w:r>
            <w:r w:rsidRPr="001416B7">
              <w:rPr>
                <w:i/>
                <w:sz w:val="24"/>
              </w:rPr>
              <w:tab/>
              <w:t>режима</w:t>
            </w:r>
            <w:r w:rsidRPr="001416B7">
              <w:rPr>
                <w:i/>
                <w:sz w:val="24"/>
              </w:rPr>
              <w:tab/>
              <w:t>познавательных,</w:t>
            </w:r>
            <w:r w:rsidRPr="001416B7">
              <w:rPr>
                <w:i/>
                <w:sz w:val="24"/>
              </w:rPr>
              <w:tab/>
              <w:t>зрительных</w:t>
            </w:r>
            <w:r w:rsidRPr="001416B7">
              <w:rPr>
                <w:i/>
                <w:sz w:val="24"/>
              </w:rPr>
              <w:tab/>
            </w:r>
            <w:r w:rsidRPr="001416B7">
              <w:rPr>
                <w:i/>
                <w:spacing w:val="-18"/>
                <w:sz w:val="24"/>
              </w:rPr>
              <w:t xml:space="preserve">и  </w:t>
            </w:r>
            <w:r w:rsidRPr="001416B7">
              <w:rPr>
                <w:i/>
                <w:sz w:val="24"/>
              </w:rPr>
              <w:t>двигательных</w:t>
            </w:r>
            <w:r w:rsidRPr="001416B7">
              <w:rPr>
                <w:i/>
                <w:spacing w:val="1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нагрузок</w:t>
            </w:r>
          </w:p>
          <w:p w14:paraId="634D32DD" w14:textId="77777777" w:rsidR="00971C61" w:rsidRPr="001416B7" w:rsidRDefault="00971C61" w:rsidP="00015BF6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Дозировка работы с учетом требований</w:t>
            </w:r>
            <w:r w:rsidRPr="001416B7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1416B7">
              <w:rPr>
                <w:i/>
                <w:sz w:val="24"/>
              </w:rPr>
              <w:t>СанПИН</w:t>
            </w:r>
            <w:proofErr w:type="spellEnd"/>
            <w:r w:rsidRPr="001416B7">
              <w:rPr>
                <w:i/>
                <w:sz w:val="24"/>
              </w:rPr>
              <w:t>.</w:t>
            </w:r>
          </w:p>
          <w:p w14:paraId="653717AA" w14:textId="4D77808A" w:rsidR="00971C61" w:rsidRPr="00523E5C" w:rsidRDefault="00971C61" w:rsidP="00015BF6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Выполнение мероприятий для снятия общего утомления (физкультминутка и динамические паузы для проведения гимнастики для глаз, пальчиковые игры, артикуляционная</w:t>
            </w:r>
            <w:r w:rsidRPr="001416B7">
              <w:rPr>
                <w:i/>
                <w:spacing w:val="-12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 xml:space="preserve">гимнастика, </w:t>
            </w:r>
            <w:r>
              <w:rPr>
                <w:i/>
                <w:sz w:val="24"/>
              </w:rPr>
              <w:t>др.</w:t>
            </w:r>
            <w:r w:rsidRPr="001416B7">
              <w:rPr>
                <w:i/>
                <w:sz w:val="24"/>
              </w:rPr>
              <w:t>)</w:t>
            </w:r>
          </w:p>
          <w:p w14:paraId="12F541F6" w14:textId="15AF0CD1" w:rsidR="00971C61" w:rsidRPr="001416B7" w:rsidRDefault="00971C61" w:rsidP="00015BF6">
            <w:pPr>
              <w:pStyle w:val="TableParagraph"/>
              <w:spacing w:line="270" w:lineRule="atLeast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В начале занятия по ИЗО-деятельности, конструированию и ручному труду проводить гимнастику для пальцев и кистей</w:t>
            </w:r>
            <w:r w:rsidRPr="001416B7">
              <w:rPr>
                <w:i/>
                <w:spacing w:val="-17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рук.</w:t>
            </w:r>
            <w:r>
              <w:rPr>
                <w:i/>
                <w:sz w:val="24"/>
              </w:rPr>
              <w:t xml:space="preserve"> В процессе выполнения изобразительной деятельности образцы для показа увеличиваются в 2-2,5 раза по сравнению с форматом детской работы.</w:t>
            </w:r>
          </w:p>
          <w:p w14:paraId="51A37FC7" w14:textId="4A358ECB" w:rsidR="00971C61" w:rsidRPr="000936FB" w:rsidRDefault="00971C61" w:rsidP="000936FB">
            <w:pPr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 xml:space="preserve">- При проведении физкультурных и музыкальных занятий </w:t>
            </w:r>
            <w:r>
              <w:rPr>
                <w:i/>
                <w:sz w:val="24"/>
              </w:rPr>
              <w:t xml:space="preserve">учитывать зрительный диагноз, оказывать страховку при лазанье, спрыгивании, перешагивании, уменьшить дозировку упражнений, включающие наклоны вниз, прыжки, перевороты со спины на живот, упражнения на животе. Так же </w:t>
            </w:r>
            <w:r>
              <w:rPr>
                <w:i/>
                <w:sz w:val="24"/>
                <w:szCs w:val="24"/>
              </w:rPr>
              <w:t>п</w:t>
            </w:r>
            <w:r w:rsidRPr="000936FB">
              <w:rPr>
                <w:i/>
                <w:sz w:val="24"/>
                <w:szCs w:val="24"/>
              </w:rPr>
              <w:t>ри проведении физических занятий необходимо использовать четкие зрительные ориентиры,</w:t>
            </w:r>
            <w:r>
              <w:rPr>
                <w:i/>
                <w:sz w:val="24"/>
              </w:rPr>
              <w:t xml:space="preserve"> </w:t>
            </w:r>
            <w:r w:rsidRPr="000936FB">
              <w:rPr>
                <w:i/>
                <w:sz w:val="24"/>
                <w:szCs w:val="24"/>
              </w:rPr>
              <w:t>помогающие видеть край скамейки, ковра. На музыкальных праздниках, играх и</w:t>
            </w:r>
            <w:r>
              <w:rPr>
                <w:i/>
                <w:sz w:val="24"/>
              </w:rPr>
              <w:t xml:space="preserve"> </w:t>
            </w:r>
            <w:r w:rsidRPr="000936FB">
              <w:rPr>
                <w:i/>
                <w:sz w:val="24"/>
                <w:szCs w:val="24"/>
              </w:rPr>
              <w:t xml:space="preserve">физических досугах </w:t>
            </w:r>
            <w:r w:rsidRPr="009B5C72">
              <w:rPr>
                <w:i/>
                <w:sz w:val="24"/>
                <w:szCs w:val="24"/>
              </w:rPr>
              <w:t>детей</w:t>
            </w:r>
            <w:r w:rsidRPr="000936FB">
              <w:rPr>
                <w:i/>
                <w:sz w:val="24"/>
                <w:szCs w:val="24"/>
              </w:rPr>
              <w:t xml:space="preserve"> с низкой остротой зрения ставят в пары с детьми с</w:t>
            </w:r>
            <w:r>
              <w:rPr>
                <w:i/>
                <w:sz w:val="24"/>
              </w:rPr>
              <w:t xml:space="preserve"> </w:t>
            </w:r>
            <w:r w:rsidRPr="000936FB">
              <w:rPr>
                <w:i/>
                <w:sz w:val="24"/>
                <w:szCs w:val="24"/>
              </w:rPr>
              <w:t>высокой остротой зрения, но равными им по темпу выполнения, для того,</w:t>
            </w:r>
          </w:p>
          <w:p w14:paraId="4B9F97AE" w14:textId="0869C459" w:rsidR="00971C61" w:rsidRPr="003E73F1" w:rsidRDefault="00971C61" w:rsidP="000936FB">
            <w:pPr>
              <w:jc w:val="both"/>
              <w:rPr>
                <w:i/>
                <w:sz w:val="24"/>
                <w:szCs w:val="24"/>
              </w:rPr>
            </w:pPr>
            <w:r w:rsidRPr="000936FB">
              <w:rPr>
                <w:i/>
                <w:sz w:val="24"/>
                <w:szCs w:val="24"/>
              </w:rPr>
              <w:t>чтобы слабовидящие дети имели зрительно-тактильные ориентиры.</w:t>
            </w:r>
          </w:p>
        </w:tc>
      </w:tr>
      <w:tr w:rsidR="00971C61" w14:paraId="1EB05732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52C32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коррекционно-развивающей среды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83C5" w14:textId="77777777" w:rsidR="00971C61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97567" w14:textId="5E29A85B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Дидактические пособия должны быть: </w:t>
            </w:r>
          </w:p>
          <w:p w14:paraId="3B32DDA8" w14:textId="0B57BF8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-предметы должны быть крупными, яркими по цвету, точными по форме и деталям;</w:t>
            </w:r>
          </w:p>
          <w:p w14:paraId="25CC15C0" w14:textId="2F60CA76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 размер используемой натуры – 20-25 см, на занятиях по математике – 15 см, раздаточный материал -  2-5 см (в зависимости от остроты зрения);</w:t>
            </w:r>
          </w:p>
          <w:p w14:paraId="4046E85D" w14:textId="282653CD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фон, на котором предъявляется объект, должен быть разгружен от лишних деталей, иначе возникают затруднения в опознании объекта и его качеств в соответствии с заданием;</w:t>
            </w:r>
          </w:p>
          <w:p w14:paraId="6D34C837" w14:textId="2B6E9B8E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наиболее благоприятен показ на черно-белом фоне, либо на зеленом (успокаивающем), коричневом (спокойном, контрастном), оранжевом (стимулирующем);</w:t>
            </w:r>
          </w:p>
          <w:p w14:paraId="030D906E" w14:textId="595C5E6A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контрастность предъявляемых объектов к фону должна быть как можно больше;</w:t>
            </w:r>
          </w:p>
          <w:p w14:paraId="4E518A31" w14:textId="56C69D39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В коррекционном уголке группе, размещены игры и пособия на развитие зрительного анализатора и его функций (с учетом зрительной нагрузки см. Приложение №____):</w:t>
            </w:r>
          </w:p>
          <w:p w14:paraId="19ADF4F9" w14:textId="2DBBAE11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графические средства обучения: штриховки, обводки, пересечения, зашумления, «Лабиринты», игры на рисование дорожек разной формы;</w:t>
            </w:r>
          </w:p>
          <w:p w14:paraId="0F46624E" w14:textId="7F5DFF16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строительный конструктор и мозаика разных видов;</w:t>
            </w:r>
          </w:p>
          <w:p w14:paraId="24F7DEFE" w14:textId="77C56EB3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бусами, пуговицами, орехами, камушками и др. мелким материалом;</w:t>
            </w:r>
          </w:p>
          <w:p w14:paraId="32A73C05" w14:textId="611C754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крупной (в диаметре более 2 см) и мелкой (в диаметре менее 2 см) и магнитной мозаикой;</w:t>
            </w:r>
          </w:p>
          <w:p w14:paraId="1201F557" w14:textId="1F5A0C38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цветными палочками (счетными, от мороженного);</w:t>
            </w:r>
          </w:p>
          <w:p w14:paraId="110F2F28" w14:textId="17ECD4AD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lastRenderedPageBreak/>
              <w:t>- игры с вкладышами разной сложности и размеров;</w:t>
            </w:r>
          </w:p>
          <w:p w14:paraId="0E90BC2B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- игры на составление целого из частей (разрезные картинки и кубики, </w:t>
            </w:r>
            <w:proofErr w:type="spellStart"/>
            <w:r w:rsidRPr="009B5C72">
              <w:rPr>
                <w:i/>
                <w:sz w:val="24"/>
              </w:rPr>
              <w:t>пазлы</w:t>
            </w:r>
            <w:proofErr w:type="spellEnd"/>
            <w:r w:rsidRPr="009B5C72">
              <w:rPr>
                <w:i/>
                <w:sz w:val="24"/>
              </w:rPr>
              <w:t xml:space="preserve"> разного размера);</w:t>
            </w:r>
          </w:p>
          <w:p w14:paraId="618F7EA8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Парные картинки, «Лото» на разную тематику;</w:t>
            </w:r>
          </w:p>
          <w:p w14:paraId="58FAE658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- Застегивание молний, кнопок, лип, </w:t>
            </w:r>
            <w:proofErr w:type="spellStart"/>
            <w:r w:rsidRPr="009B5C72">
              <w:rPr>
                <w:i/>
                <w:sz w:val="24"/>
              </w:rPr>
              <w:t>бизиборды</w:t>
            </w:r>
            <w:proofErr w:type="spellEnd"/>
            <w:r w:rsidRPr="009B5C72">
              <w:rPr>
                <w:i/>
                <w:sz w:val="24"/>
              </w:rPr>
              <w:t>;</w:t>
            </w:r>
          </w:p>
          <w:p w14:paraId="2C63ACB7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объемными и плоскостными с геометрическими фигурами (вкладыши, игры типа «Сложи узор», «Сложи фигуру»);</w:t>
            </w:r>
          </w:p>
          <w:p w14:paraId="06E5ADCB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на прослеживание движущихся предметов (движущиеся фигурки по лабиринту с помощью магнита, прослеживание за движением «огонька» - света от фонарика, за движением мячика);</w:t>
            </w:r>
          </w:p>
          <w:p w14:paraId="3448F8E6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- Работа с крупой, песком (сортировка, рисование на крупе и песке, выкладывание узора, поиск мелких предметов – </w:t>
            </w:r>
            <w:proofErr w:type="spellStart"/>
            <w:r w:rsidRPr="009B5C72">
              <w:rPr>
                <w:i/>
                <w:sz w:val="24"/>
              </w:rPr>
              <w:t>киндерсюрпризов</w:t>
            </w:r>
            <w:proofErr w:type="spellEnd"/>
            <w:r w:rsidRPr="009B5C72">
              <w:rPr>
                <w:i/>
                <w:sz w:val="24"/>
              </w:rPr>
              <w:t xml:space="preserve"> в песке и крупе);</w:t>
            </w:r>
          </w:p>
          <w:p w14:paraId="6E815336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катушками;</w:t>
            </w:r>
          </w:p>
          <w:p w14:paraId="72623FA4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калейдоскопом;</w:t>
            </w:r>
          </w:p>
          <w:p w14:paraId="3E306EB0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типа «Рыбалка», «Достань предмет», «Поймай предмет»</w:t>
            </w:r>
          </w:p>
          <w:p w14:paraId="6313365E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логические квадраты Никитина;</w:t>
            </w:r>
          </w:p>
          <w:p w14:paraId="7319AB95" w14:textId="7777777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воздушным шариком;</w:t>
            </w:r>
          </w:p>
          <w:p w14:paraId="3C328786" w14:textId="6BAAC403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- игры с мячом;</w:t>
            </w:r>
          </w:p>
          <w:p w14:paraId="5DF87F07" w14:textId="151BFB93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>Уголок природы и экспериментирования наполнен играми и пособиями для развития тактильных ощущений, бинокулярного зрения: муляжи овощей и фруктов, природный материал (камешки, перья, ракушки, шишки, различные семена, скорлупа орехов, кусочки коры, пакеты с землёй, глиной, веточки, листья), альбомы и наборы картинок на мимикрию живых существ, лупа, микроскоп, измерительные приборы, макеты природных зон и др.</w:t>
            </w:r>
          </w:p>
          <w:p w14:paraId="212E1513" w14:textId="635C1E47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В уголке изобразительного располагается материал для развития тактильных ощущений (мелкой моторики), ориентировке в малом пространстве (на листе бумаги): шаблоны и трафареты, </w:t>
            </w:r>
            <w:proofErr w:type="spellStart"/>
            <w:r w:rsidRPr="009B5C72">
              <w:rPr>
                <w:i/>
                <w:sz w:val="24"/>
              </w:rPr>
              <w:t>ляпушки</w:t>
            </w:r>
            <w:proofErr w:type="spellEnd"/>
            <w:r w:rsidRPr="009B5C72">
              <w:rPr>
                <w:i/>
                <w:sz w:val="24"/>
              </w:rPr>
              <w:t xml:space="preserve">, </w:t>
            </w:r>
            <w:proofErr w:type="spellStart"/>
            <w:r w:rsidRPr="009B5C72">
              <w:rPr>
                <w:i/>
                <w:sz w:val="24"/>
              </w:rPr>
              <w:t>штампики</w:t>
            </w:r>
            <w:proofErr w:type="spellEnd"/>
            <w:r w:rsidRPr="009B5C72">
              <w:rPr>
                <w:i/>
                <w:sz w:val="24"/>
              </w:rPr>
              <w:t>, альбомы с репродукциями картин художников (детям предлагают назвать предметы, изображенные на переднем и заднем планах); образцы разного вида штриховки, схемы смешивания цветов.</w:t>
            </w:r>
          </w:p>
          <w:p w14:paraId="7FEB3218" w14:textId="76FF8F9F" w:rsidR="00971C61" w:rsidRPr="009B5C72" w:rsidRDefault="00971C61" w:rsidP="00D446CD">
            <w:pPr>
              <w:pStyle w:val="TableParagraph"/>
              <w:tabs>
                <w:tab w:val="left" w:pos="248"/>
              </w:tabs>
              <w:ind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 В уголке книги присутствуют тактильные книги (мягкое ушко у собаки, шершавый язычок у кошки, перья у птицы и т.д.) как фабричного, так и собственного изготовления. С помощью тактильных книг происходит развитие мелкой моторики пальцев рук, обогащение представлений об окружающем мире.</w:t>
            </w:r>
          </w:p>
          <w:p w14:paraId="447DA07A" w14:textId="5DA04DA7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Уголок математики и развития речи оснащен играми на зашумление букв и цифр, на частичное их изображение (буквы или цифры прописаны не полностью, отсутствует левая или правая, верхняя или нижняя часть знака), игра «Найди букву (цифру)» (знаки изображены разным шрифтом). С помощью предложенных игр и заданий решаются задачи развития зрительного внимания и </w:t>
            </w:r>
            <w:r w:rsidRPr="009B5C72">
              <w:rPr>
                <w:i/>
                <w:sz w:val="24"/>
              </w:rPr>
              <w:lastRenderedPageBreak/>
              <w:t>сосредоточения, бинокулярного зрения.</w:t>
            </w:r>
          </w:p>
          <w:p w14:paraId="4A188FAF" w14:textId="40E581C5" w:rsidR="00971C61" w:rsidRPr="009B5C72" w:rsidRDefault="00971C61" w:rsidP="00D446CD">
            <w:pPr>
              <w:pStyle w:val="TableParagraph"/>
              <w:tabs>
                <w:tab w:val="left" w:pos="248"/>
              </w:tabs>
              <w:ind w:left="0" w:firstLine="517"/>
              <w:jc w:val="both"/>
              <w:rPr>
                <w:i/>
                <w:sz w:val="24"/>
              </w:rPr>
            </w:pPr>
            <w:r w:rsidRPr="009B5C72">
              <w:rPr>
                <w:i/>
                <w:sz w:val="24"/>
              </w:rPr>
              <w:t xml:space="preserve">В группе расположен </w:t>
            </w:r>
            <w:proofErr w:type="spellStart"/>
            <w:r w:rsidRPr="009B5C72">
              <w:rPr>
                <w:i/>
                <w:sz w:val="24"/>
              </w:rPr>
              <w:t>офтальмотренажер</w:t>
            </w:r>
            <w:proofErr w:type="spellEnd"/>
            <w:r w:rsidRPr="009B5C72">
              <w:rPr>
                <w:i/>
                <w:sz w:val="24"/>
              </w:rPr>
              <w:t xml:space="preserve"> для глаз, зрительные ориентиры (располагаются высоко в углах группы).</w:t>
            </w:r>
          </w:p>
          <w:p w14:paraId="4D1E4E58" w14:textId="38A7D615" w:rsidR="00971C61" w:rsidRPr="009B5C72" w:rsidRDefault="00971C61" w:rsidP="00D446CD">
            <w:pPr>
              <w:ind w:firstLine="517"/>
              <w:jc w:val="both"/>
              <w:rPr>
                <w:i/>
                <w:sz w:val="24"/>
                <w:szCs w:val="24"/>
              </w:rPr>
            </w:pPr>
            <w:r w:rsidRPr="009B5C72">
              <w:rPr>
                <w:i/>
                <w:sz w:val="24"/>
                <w:szCs w:val="24"/>
              </w:rPr>
              <w:t>См. Приложение №____</w:t>
            </w:r>
          </w:p>
        </w:tc>
      </w:tr>
      <w:tr w:rsidR="00971C61" w14:paraId="27DCA2FE" w14:textId="77777777" w:rsidTr="00971C61">
        <w:tc>
          <w:tcPr>
            <w:tcW w:w="395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5031D" w14:textId="77777777" w:rsidR="00971C61" w:rsidRDefault="00971C61" w:rsidP="00015B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Формы работы с ребенком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7BF23D5" w14:textId="77777777" w:rsidR="00971C61" w:rsidRDefault="00971C61" w:rsidP="003E73F1">
            <w:pPr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1EC29" w14:textId="39FBB0EC" w:rsidR="00971C61" w:rsidRPr="009B5C72" w:rsidRDefault="00971C61" w:rsidP="003E73F1">
            <w:pPr>
              <w:jc w:val="both"/>
              <w:rPr>
                <w:i/>
                <w:sz w:val="24"/>
                <w:szCs w:val="24"/>
              </w:rPr>
            </w:pPr>
            <w:r w:rsidRPr="009B5C72">
              <w:rPr>
                <w:i/>
                <w:sz w:val="24"/>
              </w:rPr>
              <w:t xml:space="preserve">- </w:t>
            </w:r>
            <w:r w:rsidRPr="009B5C72">
              <w:rPr>
                <w:i/>
                <w:sz w:val="24"/>
                <w:szCs w:val="24"/>
              </w:rPr>
              <w:t>индивидуальные занятия в кабинете охраны зрения (в том числе аппаратное лечение)</w:t>
            </w:r>
          </w:p>
          <w:p w14:paraId="25BDB1BE" w14:textId="1C991FE2" w:rsidR="00971C61" w:rsidRPr="009B5C72" w:rsidRDefault="00971C61" w:rsidP="003E73F1">
            <w:pPr>
              <w:jc w:val="both"/>
              <w:rPr>
                <w:i/>
                <w:sz w:val="24"/>
                <w:szCs w:val="24"/>
              </w:rPr>
            </w:pPr>
            <w:r w:rsidRPr="009B5C72">
              <w:rPr>
                <w:i/>
                <w:sz w:val="24"/>
                <w:szCs w:val="24"/>
              </w:rPr>
              <w:t xml:space="preserve">-  индивидуальные и подгрупповые коррекционно-развивающие занятия </w:t>
            </w:r>
          </w:p>
          <w:p w14:paraId="79589F7C" w14:textId="0AA5F045" w:rsidR="00971C61" w:rsidRPr="009B5C72" w:rsidRDefault="00971C61" w:rsidP="003E73F1">
            <w:pPr>
              <w:jc w:val="both"/>
              <w:rPr>
                <w:i/>
                <w:sz w:val="24"/>
                <w:szCs w:val="24"/>
              </w:rPr>
            </w:pPr>
            <w:r w:rsidRPr="009B5C72">
              <w:rPr>
                <w:i/>
                <w:sz w:val="24"/>
                <w:szCs w:val="24"/>
              </w:rPr>
              <w:t xml:space="preserve">-  индивидуальные, подгрупповые и фронтальные оздоровительные мероприятия </w:t>
            </w:r>
          </w:p>
          <w:p w14:paraId="5E456911" w14:textId="28C7E57D" w:rsidR="00971C61" w:rsidRPr="009B5C72" w:rsidRDefault="00971C61" w:rsidP="003E73F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72DD9F0A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5C0BD" w14:textId="77777777" w:rsidR="00971C61" w:rsidRPr="00314334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 w:rsidRPr="00314334">
              <w:rPr>
                <w:b/>
                <w:sz w:val="24"/>
                <w:szCs w:val="24"/>
              </w:rPr>
              <w:t>Создание «безбарьерной» среды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E77C2" w14:textId="77777777" w:rsidR="00971C61" w:rsidRPr="00314334" w:rsidRDefault="00971C61" w:rsidP="00015BF6">
            <w:pPr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00408" w14:textId="4ACE4A8A" w:rsidR="00971C61" w:rsidRPr="00314334" w:rsidRDefault="00971C61" w:rsidP="00015BF6">
            <w:pPr>
              <w:jc w:val="both"/>
              <w:rPr>
                <w:i/>
                <w:sz w:val="24"/>
              </w:rPr>
            </w:pPr>
            <w:r w:rsidRPr="00314334">
              <w:rPr>
                <w:i/>
                <w:sz w:val="24"/>
              </w:rPr>
              <w:t>Беспрепятственный доступ детей с ОВЗ к дошкольному образованию</w:t>
            </w:r>
          </w:p>
          <w:p w14:paraId="4DC75390" w14:textId="77777777" w:rsidR="00971C61" w:rsidRPr="007F3718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 w:rsidRPr="00314334">
              <w:rPr>
                <w:i/>
                <w:sz w:val="24"/>
              </w:rPr>
              <w:t>Создание инклюзивной образовательной среды – предоставление равных возможностей в получении образования для детей с ОВЗ и здоровых детей</w:t>
            </w:r>
          </w:p>
        </w:tc>
      </w:tr>
      <w:tr w:rsidR="00971C61" w14:paraId="278BB7DF" w14:textId="77777777" w:rsidTr="00971C61">
        <w:trPr>
          <w:trHeight w:val="26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B39C5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Освещенность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5B243" w14:textId="77777777" w:rsidR="00971C61" w:rsidRPr="003838BB" w:rsidRDefault="00971C61" w:rsidP="00015BF6">
            <w:pPr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8E037" w14:textId="31152F56" w:rsidR="00971C61" w:rsidRDefault="00971C61" w:rsidP="00015BF6">
            <w:pPr>
              <w:jc w:val="both"/>
              <w:rPr>
                <w:i/>
                <w:sz w:val="24"/>
              </w:rPr>
            </w:pPr>
            <w:r w:rsidRPr="003838BB">
              <w:rPr>
                <w:i/>
                <w:sz w:val="24"/>
              </w:rPr>
              <w:t xml:space="preserve">Групповое помещение и учебная зона </w:t>
            </w:r>
            <w:r>
              <w:rPr>
                <w:i/>
                <w:sz w:val="24"/>
              </w:rPr>
              <w:t>должны быть достаточно освещены.</w:t>
            </w:r>
          </w:p>
          <w:p w14:paraId="2FEADC17" w14:textId="1FEC732A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Освещенность может быть: искусственная,   </w:t>
            </w:r>
          </w:p>
          <w:p w14:paraId="600A3E0A" w14:textId="77777777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                                               естественная   </w:t>
            </w:r>
          </w:p>
          <w:p w14:paraId="4A19D99A" w14:textId="6D4DD78B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                                               комбинированная.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989EC4C" w14:textId="233C1370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CB20D1">
              <w:rPr>
                <w:i/>
                <w:sz w:val="24"/>
                <w:szCs w:val="24"/>
              </w:rPr>
              <w:t xml:space="preserve">а рабочем столе </w:t>
            </w:r>
            <w:proofErr w:type="gramStart"/>
            <w:r w:rsidRPr="00CB20D1">
              <w:rPr>
                <w:i/>
                <w:sz w:val="24"/>
                <w:szCs w:val="24"/>
              </w:rPr>
              <w:t>слабовидящего  ребенка</w:t>
            </w:r>
            <w:proofErr w:type="gramEnd"/>
            <w:r w:rsidRPr="00CB20D1">
              <w:rPr>
                <w:i/>
                <w:sz w:val="24"/>
                <w:szCs w:val="24"/>
              </w:rPr>
              <w:t xml:space="preserve">  уровен</w:t>
            </w:r>
            <w:r>
              <w:rPr>
                <w:i/>
                <w:sz w:val="24"/>
                <w:szCs w:val="24"/>
              </w:rPr>
              <w:t xml:space="preserve">ь  искусственной освещенности  </w:t>
            </w:r>
            <w:r w:rsidRPr="00CB20D1">
              <w:rPr>
                <w:i/>
                <w:sz w:val="24"/>
                <w:szCs w:val="24"/>
              </w:rPr>
              <w:t xml:space="preserve">должен  быть  не  менее 600 - 800 люкс.   </w:t>
            </w:r>
          </w:p>
          <w:p w14:paraId="5BE4E782" w14:textId="0EC99899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CB20D1">
              <w:rPr>
                <w:i/>
                <w:sz w:val="24"/>
                <w:szCs w:val="24"/>
              </w:rPr>
              <w:t xml:space="preserve">Необходимая </w:t>
            </w:r>
            <w:proofErr w:type="gramStart"/>
            <w:r w:rsidRPr="00CB20D1">
              <w:rPr>
                <w:i/>
                <w:sz w:val="24"/>
                <w:szCs w:val="24"/>
              </w:rPr>
              <w:t>степень  освещенности</w:t>
            </w:r>
            <w:proofErr w:type="gramEnd"/>
            <w:r w:rsidRPr="00CB20D1">
              <w:rPr>
                <w:i/>
                <w:sz w:val="24"/>
                <w:szCs w:val="24"/>
              </w:rPr>
              <w:t xml:space="preserve">  зави</w:t>
            </w:r>
            <w:r>
              <w:rPr>
                <w:i/>
                <w:sz w:val="24"/>
                <w:szCs w:val="24"/>
              </w:rPr>
              <w:t xml:space="preserve">сит  от  характера зрительной  </w:t>
            </w:r>
            <w:r w:rsidRPr="00CB20D1">
              <w:rPr>
                <w:i/>
                <w:sz w:val="24"/>
                <w:szCs w:val="24"/>
              </w:rPr>
              <w:t xml:space="preserve">патологии: </w:t>
            </w:r>
          </w:p>
          <w:p w14:paraId="4317C22C" w14:textId="1D5192F0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- при миопии </w:t>
            </w:r>
            <w:proofErr w:type="gramStart"/>
            <w:r w:rsidRPr="00CB20D1">
              <w:rPr>
                <w:i/>
                <w:sz w:val="24"/>
                <w:szCs w:val="24"/>
              </w:rPr>
              <w:t>высокой  степени</w:t>
            </w:r>
            <w:proofErr w:type="gramEnd"/>
            <w:r w:rsidRPr="00CB20D1">
              <w:rPr>
                <w:i/>
                <w:sz w:val="24"/>
                <w:szCs w:val="24"/>
              </w:rPr>
              <w:t>,  атрофии  зрит</w:t>
            </w:r>
            <w:r>
              <w:rPr>
                <w:i/>
                <w:sz w:val="24"/>
                <w:szCs w:val="24"/>
              </w:rPr>
              <w:t xml:space="preserve">ельного  нерва, пигментной    </w:t>
            </w:r>
            <w:r w:rsidRPr="00CB20D1">
              <w:rPr>
                <w:i/>
                <w:sz w:val="24"/>
                <w:szCs w:val="24"/>
              </w:rPr>
              <w:t xml:space="preserve">дегенерации  сетчатки требуется повышенная освещенность – 700 – 1500 люкс; </w:t>
            </w:r>
          </w:p>
          <w:p w14:paraId="0180EBD4" w14:textId="77777777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CB20D1">
              <w:rPr>
                <w:i/>
                <w:sz w:val="24"/>
                <w:szCs w:val="24"/>
              </w:rPr>
              <w:t>при  катаракте</w:t>
            </w:r>
            <w:proofErr w:type="gramEnd"/>
            <w:r w:rsidRPr="00CB20D1">
              <w:rPr>
                <w:i/>
                <w:sz w:val="24"/>
                <w:szCs w:val="24"/>
              </w:rPr>
              <w:t xml:space="preserve"> 200 - 400 люкс; </w:t>
            </w:r>
          </w:p>
          <w:p w14:paraId="49E3CF53" w14:textId="77777777" w:rsidR="00971C61" w:rsidRPr="00CB20D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CB20D1">
              <w:rPr>
                <w:i/>
                <w:sz w:val="24"/>
                <w:szCs w:val="24"/>
              </w:rPr>
              <w:t>при  альбинизме</w:t>
            </w:r>
            <w:proofErr w:type="gramEnd"/>
            <w:r w:rsidRPr="00CB20D1">
              <w:rPr>
                <w:i/>
                <w:sz w:val="24"/>
                <w:szCs w:val="24"/>
              </w:rPr>
              <w:t xml:space="preserve"> – до 200 люкс </w:t>
            </w:r>
          </w:p>
          <w:p w14:paraId="371D21B3" w14:textId="77777777" w:rsidR="00971C61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 w:rsidRPr="00CB20D1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CB20D1">
              <w:rPr>
                <w:i/>
                <w:sz w:val="24"/>
                <w:szCs w:val="24"/>
              </w:rPr>
              <w:t>при  светобоязни</w:t>
            </w:r>
            <w:proofErr w:type="gramEnd"/>
            <w:r w:rsidRPr="00CB20D1">
              <w:rPr>
                <w:i/>
                <w:sz w:val="24"/>
                <w:szCs w:val="24"/>
              </w:rPr>
              <w:t xml:space="preserve"> – не более 300 люкс</w:t>
            </w:r>
          </w:p>
          <w:p w14:paraId="04540D37" w14:textId="5966874E" w:rsidR="00971C61" w:rsidRPr="007F3718" w:rsidRDefault="00971C61" w:rsidP="00CB20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Используются</w:t>
            </w:r>
            <w:r w:rsidRPr="009F5AAE">
              <w:rPr>
                <w:i/>
                <w:sz w:val="24"/>
                <w:szCs w:val="24"/>
              </w:rPr>
              <w:t xml:space="preserve"> светодиодные лампы, т.к. они не дают бликов, их свет приближен к естественному свету.</w:t>
            </w:r>
          </w:p>
        </w:tc>
      </w:tr>
      <w:tr w:rsidR="00971C61" w14:paraId="01DE0C2F" w14:textId="77777777" w:rsidTr="00971C61">
        <w:trPr>
          <w:trHeight w:val="585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9A507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динамического наблюдения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6CDE0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CCE2B" w14:textId="3BA1865A" w:rsidR="00971C61" w:rsidRDefault="00C259A4" w:rsidP="00015BF6">
            <w:pPr>
              <w:jc w:val="both"/>
              <w:rPr>
                <w:i/>
                <w:sz w:val="24"/>
                <w:szCs w:val="24"/>
              </w:rPr>
            </w:pPr>
            <w:r w:rsidRPr="009B5C72">
              <w:rPr>
                <w:i/>
                <w:sz w:val="24"/>
                <w:szCs w:val="24"/>
              </w:rPr>
              <w:t xml:space="preserve">Январь, май, запрос </w:t>
            </w:r>
            <w:proofErr w:type="spellStart"/>
            <w:r w:rsidRPr="009B5C72">
              <w:rPr>
                <w:i/>
                <w:sz w:val="24"/>
                <w:szCs w:val="24"/>
              </w:rPr>
              <w:t>ППк</w:t>
            </w:r>
            <w:proofErr w:type="spellEnd"/>
          </w:p>
        </w:tc>
      </w:tr>
      <w:tr w:rsidR="00971C61" w14:paraId="5D413052" w14:textId="77777777" w:rsidTr="00971C61">
        <w:trPr>
          <w:trHeight w:val="276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62245" w14:textId="77777777" w:rsidR="00971C61" w:rsidRDefault="00971C61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FADDA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D7794" w14:textId="25450363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один учебный год</w:t>
            </w:r>
          </w:p>
        </w:tc>
      </w:tr>
      <w:tr w:rsidR="00971C61" w14:paraId="29812F27" w14:textId="77777777" w:rsidTr="00971C61">
        <w:trPr>
          <w:trHeight w:val="276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E7A58A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родителей (ожидание)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7FD06" w14:textId="77777777" w:rsidR="00971C61" w:rsidRDefault="00971C61" w:rsidP="0066203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65A40" w14:textId="7FDD6992" w:rsidR="00971C61" w:rsidRDefault="00971C61" w:rsidP="0066203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Выравнивание психофизического развития детей и обеспечение всестороннего, гармоничного развития, развитие физических, духовно-нравственных, интеллектуальных и художественно-эстетических качеств дошкольников.</w:t>
            </w:r>
          </w:p>
        </w:tc>
      </w:tr>
      <w:tr w:rsidR="00971C61" w14:paraId="1C1053B3" w14:textId="77777777" w:rsidTr="00971C61">
        <w:trPr>
          <w:trHeight w:val="276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AC634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 w:rsidRPr="008B6B26">
              <w:rPr>
                <w:b/>
                <w:sz w:val="24"/>
              </w:rPr>
              <w:t>Формы работы с родителями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A5914" w14:textId="77777777" w:rsidR="00971C61" w:rsidRPr="00883582" w:rsidRDefault="00971C61" w:rsidP="00015BF6">
            <w:pPr>
              <w:jc w:val="both"/>
              <w:rPr>
                <w:i/>
                <w:sz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2AD54" w14:textId="5522BA1A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  <w:r w:rsidRPr="00883582">
              <w:rPr>
                <w:i/>
                <w:sz w:val="24"/>
              </w:rPr>
              <w:t>Консультирование, дни открытых дверей, тематические родительские собрания, проведение совместных праздников, оформление информационных папок, общение</w:t>
            </w:r>
            <w:r>
              <w:rPr>
                <w:i/>
                <w:sz w:val="24"/>
              </w:rPr>
              <w:t xml:space="preserve"> </w:t>
            </w:r>
            <w:r w:rsidRPr="00883582">
              <w:rPr>
                <w:i/>
                <w:sz w:val="24"/>
              </w:rPr>
              <w:t>(вопрос-ответ, консультация, полезная информация).</w:t>
            </w:r>
          </w:p>
        </w:tc>
      </w:tr>
      <w:tr w:rsidR="00971C61" w14:paraId="1CF1FE5D" w14:textId="77777777" w:rsidTr="00971C61">
        <w:trPr>
          <w:trHeight w:val="276"/>
        </w:trPr>
        <w:tc>
          <w:tcPr>
            <w:tcW w:w="3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7A7E2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348D1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0693C" w14:textId="2F4821BE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68E0F523" w14:textId="77777777" w:rsidTr="00971C61">
        <w:trPr>
          <w:trHeight w:val="720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C88AC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2C6B01" w14:textId="194D6F1E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511B085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2ADD021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11167ED2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8646450" w14:textId="606D15C3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53E8BB2C" w14:textId="696888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A483F9A" w14:textId="7978953E" w:rsidR="00C259A4" w:rsidRDefault="00C259A4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22025493" w14:textId="20C991FE" w:rsidR="00C259A4" w:rsidRDefault="00C259A4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FF27D09" w14:textId="24E10AAF" w:rsidR="00C259A4" w:rsidRDefault="00C259A4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863A706" w14:textId="6262A3A4" w:rsidR="00C259A4" w:rsidRDefault="00C259A4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D2CC5AF" w14:textId="1CE24903" w:rsidR="00C259A4" w:rsidRDefault="00C259A4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017B2AF" w14:textId="77777777" w:rsidR="00C259A4" w:rsidRDefault="00C259A4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E694DF8" w14:textId="77777777" w:rsidR="00971C61" w:rsidRDefault="00971C61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1C61" w14:paraId="5DED92E5" w14:textId="77777777" w:rsidTr="00971C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1"/>
        </w:trPr>
        <w:tc>
          <w:tcPr>
            <w:tcW w:w="66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2C7B5871" w14:textId="77777777" w:rsidR="00971C61" w:rsidRDefault="00971C61" w:rsidP="00015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9293BF3" w14:textId="5803FFDB" w:rsidR="00971C61" w:rsidRDefault="00971C61" w:rsidP="00015B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ПСИХОЛОГО-ПЕДАГОГИЧЕСКАЯ </w:t>
            </w:r>
            <w:r w:rsidRPr="003F150E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50E">
              <w:rPr>
                <w:b/>
                <w:sz w:val="24"/>
                <w:szCs w:val="24"/>
              </w:rPr>
              <w:t>РЕБЕНКА</w:t>
            </w:r>
          </w:p>
        </w:tc>
      </w:tr>
      <w:tr w:rsidR="00971C61" w14:paraId="2A5FBD4F" w14:textId="77777777" w:rsidTr="00971C61">
        <w:trPr>
          <w:trHeight w:val="276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BD650" w14:textId="77777777" w:rsidR="00971C61" w:rsidRDefault="00971C61" w:rsidP="00015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94F2D" w14:textId="12FC9F66" w:rsidR="00971C61" w:rsidRDefault="00971C61" w:rsidP="00015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ребенка:</w:t>
            </w:r>
          </w:p>
          <w:p w14:paraId="11CF7872" w14:textId="77777777" w:rsidR="00971C61" w:rsidRDefault="00971C61" w:rsidP="00015B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Фио</w:t>
            </w:r>
            <w:proofErr w:type="spellEnd"/>
            <w:r>
              <w:rPr>
                <w:b/>
                <w:sz w:val="24"/>
                <w:szCs w:val="24"/>
              </w:rPr>
              <w:t xml:space="preserve"> _________________, _______________гр.</w:t>
            </w:r>
          </w:p>
          <w:p w14:paraId="5F4C7412" w14:textId="77777777" w:rsidR="00971C61" w:rsidRPr="00C93875" w:rsidRDefault="00971C61" w:rsidP="00015BF6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 w:rsidRPr="00C93875">
              <w:rPr>
                <w:b/>
                <w:i/>
                <w:sz w:val="24"/>
                <w:szCs w:val="24"/>
              </w:rPr>
              <w:t>Недостаточное интеллектуальное развитие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3DF">
              <w:rPr>
                <w:sz w:val="24"/>
                <w:szCs w:val="24"/>
              </w:rPr>
              <w:t>сложности в понимании предлагаемого учебного материала</w:t>
            </w:r>
          </w:p>
          <w:p w14:paraId="130DBB65" w14:textId="77777777" w:rsidR="00971C61" w:rsidRPr="00C93875" w:rsidRDefault="00971C61" w:rsidP="00015BF6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 w:rsidRPr="00C93875">
              <w:rPr>
                <w:b/>
                <w:i/>
                <w:sz w:val="24"/>
                <w:szCs w:val="24"/>
              </w:rPr>
              <w:t>Неврологическое проблемы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3DF">
              <w:rPr>
                <w:sz w:val="24"/>
                <w:szCs w:val="24"/>
              </w:rPr>
              <w:t>быстрая утомляемость</w:t>
            </w:r>
          </w:p>
          <w:p w14:paraId="10DAD7E7" w14:textId="77777777" w:rsidR="00971C61" w:rsidRDefault="00971C61" w:rsidP="00015BF6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 w:rsidRPr="00C93875">
              <w:rPr>
                <w:b/>
                <w:i/>
                <w:sz w:val="24"/>
                <w:szCs w:val="24"/>
              </w:rPr>
              <w:t>Проблемы общения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3DF">
              <w:rPr>
                <w:sz w:val="24"/>
                <w:szCs w:val="24"/>
              </w:rPr>
              <w:t>чрезмерная обидчивость</w:t>
            </w:r>
          </w:p>
          <w:p w14:paraId="369973F6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Оценка адаптации ребенка в группе: </w:t>
            </w:r>
            <w:r>
              <w:rPr>
                <w:sz w:val="23"/>
                <w:szCs w:val="23"/>
              </w:rPr>
              <w:t xml:space="preserve">удовлетворительная </w:t>
            </w:r>
          </w:p>
          <w:p w14:paraId="3802834D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Особенности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латерализации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праворукий</w:t>
            </w:r>
          </w:p>
          <w:p w14:paraId="53740021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Особенности игровой деятельности: </w:t>
            </w:r>
            <w:r>
              <w:rPr>
                <w:sz w:val="23"/>
                <w:szCs w:val="23"/>
              </w:rPr>
              <w:t>игра соответствует возрасту</w:t>
            </w:r>
          </w:p>
          <w:p w14:paraId="2435E60E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Основные трудности, отмечаемые в обучении: </w:t>
            </w:r>
            <w:r>
              <w:rPr>
                <w:sz w:val="23"/>
                <w:szCs w:val="23"/>
              </w:rPr>
              <w:t xml:space="preserve"> программу усваивает с трудом</w:t>
            </w:r>
          </w:p>
          <w:p w14:paraId="42C7686C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Восприятие: </w:t>
            </w:r>
            <w:r>
              <w:rPr>
                <w:sz w:val="23"/>
                <w:szCs w:val="23"/>
              </w:rPr>
              <w:t xml:space="preserve"> комплексные нарушения восприятия</w:t>
            </w:r>
          </w:p>
          <w:p w14:paraId="76FDE00E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Психические процессы: </w:t>
            </w:r>
          </w:p>
          <w:p w14:paraId="04897DB7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Внимание: </w:t>
            </w:r>
            <w:r>
              <w:rPr>
                <w:sz w:val="23"/>
                <w:szCs w:val="23"/>
              </w:rPr>
              <w:t>недостаточно устойчивое</w:t>
            </w:r>
          </w:p>
          <w:p w14:paraId="29A87613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Pr="0002140D">
              <w:rPr>
                <w:b/>
                <w:i/>
                <w:iCs/>
                <w:sz w:val="23"/>
                <w:szCs w:val="23"/>
              </w:rPr>
              <w:t>амять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(преобладающая  модальность): </w:t>
            </w:r>
            <w:r>
              <w:rPr>
                <w:sz w:val="23"/>
                <w:szCs w:val="23"/>
              </w:rPr>
              <w:t xml:space="preserve"> смешанная </w:t>
            </w:r>
          </w:p>
          <w:p w14:paraId="3EC69144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 w:rsidRPr="0002140D">
              <w:rPr>
                <w:b/>
                <w:i/>
                <w:iCs/>
                <w:sz w:val="23"/>
                <w:szCs w:val="23"/>
              </w:rPr>
              <w:t>Память (проблемы</w:t>
            </w:r>
            <w:r>
              <w:rPr>
                <w:i/>
                <w:iCs/>
                <w:sz w:val="23"/>
                <w:szCs w:val="23"/>
              </w:rPr>
              <w:t xml:space="preserve">): </w:t>
            </w:r>
            <w:r>
              <w:rPr>
                <w:sz w:val="23"/>
                <w:szCs w:val="23"/>
              </w:rPr>
              <w:t xml:space="preserve">медленно запоминает  </w:t>
            </w:r>
          </w:p>
          <w:p w14:paraId="62BFB9CA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Мышление: </w:t>
            </w:r>
            <w:r>
              <w:rPr>
                <w:sz w:val="23"/>
                <w:szCs w:val="23"/>
              </w:rPr>
              <w:t>недостаточно сообразителен</w:t>
            </w:r>
          </w:p>
          <w:p w14:paraId="70475D49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Моторика: </w:t>
            </w:r>
            <w:proofErr w:type="spellStart"/>
            <w:r>
              <w:rPr>
                <w:sz w:val="23"/>
                <w:szCs w:val="23"/>
              </w:rPr>
              <w:t>моторно</w:t>
            </w:r>
            <w:proofErr w:type="spellEnd"/>
            <w:r>
              <w:rPr>
                <w:sz w:val="23"/>
                <w:szCs w:val="23"/>
              </w:rPr>
              <w:t xml:space="preserve"> неловок, неуклюж; дефекты тонкой ручной моторики </w:t>
            </w:r>
          </w:p>
          <w:p w14:paraId="7CD2B0BA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Основные трудности, отмечаемые в общении:</w:t>
            </w:r>
            <w:r>
              <w:rPr>
                <w:sz w:val="23"/>
                <w:szCs w:val="23"/>
              </w:rPr>
              <w:t xml:space="preserve"> трудностей нет </w:t>
            </w:r>
          </w:p>
          <w:p w14:paraId="39D2CF79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Речевое развитие: </w:t>
            </w:r>
          </w:p>
          <w:p w14:paraId="676E3131" w14:textId="77777777" w:rsidR="00971C61" w:rsidRDefault="00971C61" w:rsidP="00015B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ребенка русский, наличие в семье двуязычия не выявлено</w:t>
            </w:r>
          </w:p>
          <w:p w14:paraId="096215A5" w14:textId="77777777" w:rsidR="00971C61" w:rsidRPr="00923982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ребёнка имеются трудности в звукопроизношении; словарный запас – бедный.</w:t>
            </w:r>
          </w:p>
          <w:p w14:paraId="12E5238D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Развитие элементарных математических представлений </w:t>
            </w:r>
          </w:p>
          <w:p w14:paraId="7B918C12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 w:rsidRPr="00A6499C">
              <w:rPr>
                <w:sz w:val="23"/>
                <w:szCs w:val="23"/>
                <w:u w:val="single"/>
              </w:rPr>
              <w:t>Счет (прямой, обратный)</w:t>
            </w:r>
            <w:r>
              <w:rPr>
                <w:sz w:val="23"/>
                <w:szCs w:val="23"/>
              </w:rPr>
              <w:t xml:space="preserve"> умеет называть числа в прямом и обратном порядке до 10</w:t>
            </w:r>
          </w:p>
          <w:p w14:paraId="19B7830E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 w:rsidRPr="00A6499C">
              <w:rPr>
                <w:sz w:val="23"/>
                <w:szCs w:val="23"/>
                <w:u w:val="single"/>
              </w:rPr>
              <w:t>Величина</w:t>
            </w:r>
            <w:r>
              <w:rPr>
                <w:sz w:val="23"/>
                <w:szCs w:val="23"/>
              </w:rPr>
              <w:t xml:space="preserve"> с трудом различает и называет длину, ширину и высоту предмета, не умеет делить предметы (фигуры) на части в соответствии с возрастом </w:t>
            </w:r>
          </w:p>
          <w:p w14:paraId="302B74F2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 w:rsidRPr="00A6499C">
              <w:rPr>
                <w:sz w:val="23"/>
                <w:szCs w:val="23"/>
                <w:u w:val="single"/>
              </w:rPr>
              <w:t>Форма</w:t>
            </w:r>
            <w:r>
              <w:rPr>
                <w:sz w:val="23"/>
                <w:szCs w:val="23"/>
              </w:rPr>
              <w:t xml:space="preserve"> определяет вершину, углы, стороны фигур </w:t>
            </w:r>
          </w:p>
          <w:p w14:paraId="0E323EFC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Ориентировка в пространстве и времени: </w:t>
            </w:r>
            <w:r>
              <w:rPr>
                <w:sz w:val="23"/>
                <w:szCs w:val="23"/>
              </w:rPr>
              <w:t>недостаточно сформирована</w:t>
            </w:r>
          </w:p>
          <w:p w14:paraId="38A6FF92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Социально-бытовые навыки: </w:t>
            </w:r>
            <w:r>
              <w:rPr>
                <w:sz w:val="23"/>
                <w:szCs w:val="23"/>
              </w:rPr>
              <w:t>соответствуют возрасту</w:t>
            </w:r>
          </w:p>
          <w:p w14:paraId="79A75C74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Отношение к занятиям, деятельность: </w:t>
            </w:r>
            <w:r>
              <w:rPr>
                <w:sz w:val="23"/>
                <w:szCs w:val="23"/>
              </w:rPr>
              <w:t>не способна контролировать свою деятельность</w:t>
            </w:r>
          </w:p>
          <w:p w14:paraId="2492B4DF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Темп деятельности: </w:t>
            </w:r>
            <w:r>
              <w:rPr>
                <w:sz w:val="23"/>
                <w:szCs w:val="23"/>
              </w:rPr>
              <w:t>работает медленно и невнимательно</w:t>
            </w:r>
          </w:p>
          <w:p w14:paraId="2B3183B0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Особенности эмоционально-личностной сферы, общение: </w:t>
            </w:r>
            <w:r>
              <w:rPr>
                <w:sz w:val="23"/>
                <w:szCs w:val="23"/>
              </w:rPr>
              <w:t xml:space="preserve">мотивация успеха: игровая; самооценка: адекватная   </w:t>
            </w:r>
          </w:p>
          <w:p w14:paraId="2595C504" w14:textId="77777777" w:rsidR="00971C61" w:rsidRDefault="00971C61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Соматическое здоровье: </w:t>
            </w:r>
            <w:r>
              <w:rPr>
                <w:sz w:val="23"/>
                <w:szCs w:val="23"/>
              </w:rPr>
              <w:t>часто болеет простудными заболеваниями</w:t>
            </w:r>
          </w:p>
          <w:p w14:paraId="7DB3E844" w14:textId="77777777" w:rsidR="00971C61" w:rsidRDefault="00971C61" w:rsidP="00015BF6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1D6BF6">
              <w:rPr>
                <w:b/>
                <w:bCs/>
                <w:i/>
                <w:iCs/>
                <w:sz w:val="23"/>
                <w:szCs w:val="23"/>
              </w:rPr>
              <w:t>Дополнительные особенности развития ребенка: _______________________________________________________________________________</w:t>
            </w:r>
          </w:p>
          <w:p w14:paraId="79E27348" w14:textId="77777777" w:rsidR="00971C61" w:rsidRDefault="00971C61" w:rsidP="00015BF6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F6D97A6" w14:textId="77777777" w:rsidR="00971C61" w:rsidRPr="00F93737" w:rsidRDefault="00971C61" w:rsidP="00015BF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0" w:hanging="357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_______________________________________________________________________________ </w:t>
            </w:r>
          </w:p>
        </w:tc>
      </w:tr>
      <w:tr w:rsidR="00971C61" w:rsidRPr="00D837DE" w14:paraId="0F088D32" w14:textId="77777777" w:rsidTr="00971C61"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7B156C" w14:textId="77777777" w:rsidR="00971C61" w:rsidRDefault="00971C61" w:rsidP="00015BF6">
            <w:pPr>
              <w:pStyle w:val="a7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EE38DF" w14:textId="29D96EC4" w:rsidR="00971C61" w:rsidRPr="00D837DE" w:rsidRDefault="00971C61" w:rsidP="00015BF6">
            <w:pPr>
              <w:pStyle w:val="a7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D837DE">
              <w:rPr>
                <w:rFonts w:ascii="Times New Roman" w:hAnsi="Times New Roman"/>
                <w:b/>
                <w:sz w:val="28"/>
                <w:szCs w:val="28"/>
              </w:rPr>
              <w:t>. Планируемые результаты освоения ребенком адаптированной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37D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 программы </w:t>
            </w:r>
          </w:p>
        </w:tc>
      </w:tr>
      <w:tr w:rsidR="00971C61" w:rsidRPr="00D837DE" w14:paraId="7634A360" w14:textId="77777777" w:rsidTr="00971C61">
        <w:trPr>
          <w:trHeight w:val="531"/>
        </w:trPr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D63E5" w14:textId="77777777" w:rsidR="00971C61" w:rsidRPr="00D837DE" w:rsidRDefault="00971C61" w:rsidP="00015BF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1.2.1.</w:t>
            </w:r>
            <w:r w:rsidRPr="00D837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4610E" w14:textId="77777777" w:rsidR="00971C61" w:rsidRPr="00D837DE" w:rsidRDefault="00971C61" w:rsidP="00527638">
            <w:pPr>
              <w:shd w:val="clear" w:color="auto" w:fill="FFFFFF" w:themeFill="background1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2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E32E4" w14:textId="2DF18266" w:rsidR="00971C61" w:rsidRPr="001D6BF6" w:rsidRDefault="00971C61" w:rsidP="00527638">
            <w:pPr>
              <w:shd w:val="clear" w:color="auto" w:fill="FFFFFF" w:themeFill="background1"/>
              <w:ind w:firstLine="34"/>
              <w:jc w:val="both"/>
              <w:rPr>
                <w:sz w:val="24"/>
                <w:szCs w:val="24"/>
              </w:rPr>
            </w:pPr>
            <w:r w:rsidRPr="00D837DE">
              <w:rPr>
                <w:sz w:val="24"/>
                <w:szCs w:val="24"/>
              </w:rPr>
              <w:t xml:space="preserve">       </w:t>
            </w:r>
            <w:r w:rsidRPr="001D6BF6">
              <w:rPr>
                <w:sz w:val="24"/>
                <w:szCs w:val="24"/>
              </w:rPr>
      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 </w:t>
            </w:r>
          </w:p>
          <w:p w14:paraId="2A43217B" w14:textId="77777777" w:rsidR="00971C61" w:rsidRPr="001D6BF6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6BF6">
              <w:rPr>
                <w:sz w:val="24"/>
                <w:szCs w:val="24"/>
              </w:rPr>
              <w:t xml:space="preserve">      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воспитанников на разных возрастных этапах дошкольного детства. </w:t>
            </w:r>
          </w:p>
          <w:p w14:paraId="6C683E8D" w14:textId="77777777" w:rsidR="00971C61" w:rsidRPr="00C40664" w:rsidRDefault="00971C61" w:rsidP="00015BF6">
            <w:pPr>
              <w:tabs>
                <w:tab w:val="left" w:pos="567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BF6">
              <w:rPr>
                <w:sz w:val="24"/>
                <w:szCs w:val="24"/>
              </w:rPr>
              <w:t xml:space="preserve">На этапе освоения программы ребенок:  обладает сформированной мотивацией к школьному обучению;  усваивает значения новых слов; употребляет слова, обозначающие личностные характеристики, многозначные;  умеет подбирать слова с противоположным и сходным значением;  правильно употребляет основные грамматические формы слова;  составляет различные виды описательных рассказов; владеет простыми формами фонематического анализа и синтеза; осуществляет слоговой анализ и синтез слов;  правильно произносит звуки; 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 выбирает род занятий, участников по совместной деятельности, избирательно и устойчиво взаимодействует с детьми; передает как можно более точное сообщение другому, проявляя внимание к собеседнику; регулирует свое поведение в соответствии с усвоенными нормами и правилами, отстаивает усвоенные нормы и правила перед ровесниками и взрослыми; устанавливает причинно-следственные связи между условиями жизни, внешними и функциональными свойствами;  определяет пространственное расположение предметов относительно себя, геометрические фигуры;  владеет элементарными </w:t>
            </w:r>
            <w:r w:rsidRPr="001D6BF6">
              <w:rPr>
                <w:sz w:val="24"/>
                <w:szCs w:val="24"/>
              </w:rPr>
              <w:lastRenderedPageBreak/>
              <w:t>математическими представлениями: цифры и количество в пределах десяти; решает простые арифметические задачи устно; определяет времена года, части суток; самостоятельно получает новую информацию (задает вопросы, экспериментирует); пересказывает литературные произведения,  составляет рассказы; владеет предпосылками овладения грамотой; стремится к использованию различных средств и материалов в процессе изобразительной деятельности; имеет элементарные представления о видах искусства, проявляет интерес к произведениям народной, классической и современной музыки, к музыкальным инструментам; сопереживает персонажам художественных произведений; 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 осуществляет элементарное двигательное и словесное планирование действий в ходе спортивных упражнений; знает и подчиняется правилам подвижных игр, эстафет, игр с элементами спорта;  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</w:tr>
      <w:tr w:rsidR="00971C61" w:rsidRPr="00D837DE" w14:paraId="6599158F" w14:textId="77777777" w:rsidTr="00971C61">
        <w:trPr>
          <w:trHeight w:val="531"/>
        </w:trPr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C9954" w14:textId="77777777" w:rsidR="00971C61" w:rsidRPr="00D837DE" w:rsidRDefault="00971C61" w:rsidP="00015BF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829C" w14:textId="77777777" w:rsidR="00971C61" w:rsidRPr="00F90E30" w:rsidRDefault="00971C61" w:rsidP="00015BF6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3044E" w14:textId="7FAC17AF" w:rsidR="00971C61" w:rsidRPr="00F90E30" w:rsidRDefault="00971C61" w:rsidP="00015BF6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Оценка качества дошкольного образования (соответствия образовательной деятельности, реализуемой Организацией, заданным требованиям Стандарта и Программы в дошкольном образовании детей с ОВЗ) направлена, в первую очередь, на оценивание, созданных Организацией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Организацией и т.д.</w:t>
            </w:r>
          </w:p>
          <w:p w14:paraId="1F09078B" w14:textId="77777777" w:rsidR="00971C61" w:rsidRPr="00F90E30" w:rsidRDefault="00971C61" w:rsidP="00015BF6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Программы.</w:t>
            </w:r>
          </w:p>
          <w:p w14:paraId="387325DB" w14:textId="77777777" w:rsidR="00971C61" w:rsidRPr="00F90E30" w:rsidRDefault="00971C61" w:rsidP="00015BF6">
            <w:pPr>
              <w:snapToGri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      </w:r>
          </w:p>
          <w:p w14:paraId="34800B8A" w14:textId="77777777" w:rsidR="00971C61" w:rsidRPr="00F90E30" w:rsidRDefault="00971C61" w:rsidP="00015BF6">
            <w:pPr>
              <w:snapToGri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Программа предоставляет Организации право самостоятельного выбора инструментов педагогической и психологической диагностики развития детей, в том числе, его динамики.</w:t>
            </w:r>
          </w:p>
          <w:p w14:paraId="2F4783D4" w14:textId="77777777" w:rsidR="00971C61" w:rsidRPr="00D837D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C40664">
              <w:rPr>
                <w:sz w:val="24"/>
                <w:szCs w:val="24"/>
              </w:rPr>
              <w:t>Важную роль в системе оценки качества образовательной деятельности играют родители (законные представители) обучающихся с ОВЗ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образовательной деятельности Организации.</w:t>
            </w:r>
          </w:p>
        </w:tc>
      </w:tr>
      <w:tr w:rsidR="00971C61" w14:paraId="04BB3DF4" w14:textId="77777777" w:rsidTr="00971C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62" w:type="dxa"/>
            <w:shd w:val="clear" w:color="auto" w:fill="BFBFBF" w:themeFill="background1" w:themeFillShade="BF"/>
          </w:tcPr>
          <w:p w14:paraId="0B674972" w14:textId="77777777" w:rsidR="00971C61" w:rsidRPr="004C6C27" w:rsidRDefault="00971C61" w:rsidP="00015BF6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shd w:val="clear" w:color="auto" w:fill="BFBFBF" w:themeFill="background1" w:themeFillShade="BF"/>
          </w:tcPr>
          <w:p w14:paraId="3CDCFBF8" w14:textId="3C405770" w:rsidR="00971C61" w:rsidRPr="004C6C27" w:rsidRDefault="00971C61" w:rsidP="00015BF6">
            <w:pPr>
              <w:ind w:firstLine="284"/>
              <w:jc w:val="center"/>
              <w:rPr>
                <w:sz w:val="28"/>
                <w:szCs w:val="28"/>
              </w:rPr>
            </w:pPr>
            <w:r w:rsidRPr="004C6C27">
              <w:rPr>
                <w:b/>
                <w:sz w:val="28"/>
                <w:szCs w:val="28"/>
              </w:rPr>
              <w:t>2. СОДЕРЖАТЕЛЬНЫЙ РАЗДЕЛ</w:t>
            </w:r>
          </w:p>
        </w:tc>
      </w:tr>
      <w:tr w:rsidR="00971C61" w:rsidRPr="00EA6101" w14:paraId="3F29CB74" w14:textId="77777777" w:rsidTr="00971C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62" w:type="dxa"/>
            <w:shd w:val="clear" w:color="auto" w:fill="FFFFFF" w:themeFill="background1"/>
          </w:tcPr>
          <w:p w14:paraId="0AC54B7D" w14:textId="77777777" w:rsidR="00971C61" w:rsidRDefault="00971C61" w:rsidP="00015BF6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shd w:val="clear" w:color="auto" w:fill="FFFFFF" w:themeFill="background1"/>
          </w:tcPr>
          <w:p w14:paraId="1E44597D" w14:textId="14794128" w:rsidR="00971C61" w:rsidRPr="00EA6101" w:rsidRDefault="00971C61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971DB4">
              <w:rPr>
                <w:sz w:val="24"/>
                <w:szCs w:val="24"/>
              </w:rPr>
              <w:t>В содержательном разделе представлены:</w:t>
            </w:r>
            <w:r>
              <w:rPr>
                <w:sz w:val="24"/>
                <w:szCs w:val="24"/>
              </w:rPr>
              <w:t xml:space="preserve"> </w:t>
            </w:r>
            <w:r w:rsidRPr="00971DB4">
              <w:rPr>
                <w:rFonts w:eastAsia="SchoolBookAC"/>
                <w:sz w:val="24"/>
                <w:szCs w:val="24"/>
              </w:rPr>
              <w:t>–</w:t>
            </w:r>
            <w:r w:rsidRPr="00971DB4">
              <w:rPr>
                <w:sz w:val="24"/>
                <w:szCs w:val="24"/>
              </w:rPr>
              <w:t> описание модулей образовательной деятельности в соответствии с направлениями развития и психофизичес</w:t>
            </w:r>
            <w:r>
              <w:rPr>
                <w:sz w:val="24"/>
                <w:szCs w:val="24"/>
              </w:rPr>
              <w:t>кими особенностями ребенка с ОВЗ</w:t>
            </w:r>
            <w:r w:rsidRPr="00971DB4">
              <w:rPr>
                <w:sz w:val="24"/>
                <w:szCs w:val="24"/>
              </w:rPr>
              <w:t xml:space="preserve"> в пяти образовательных областях</w:t>
            </w:r>
            <w:r>
              <w:rPr>
                <w:sz w:val="24"/>
                <w:szCs w:val="24"/>
              </w:rPr>
              <w:t xml:space="preserve"> </w:t>
            </w:r>
            <w:r w:rsidRPr="00971DB4">
              <w:rPr>
                <w:sz w:val="24"/>
                <w:szCs w:val="24"/>
              </w:rPr>
              <w:t>с учетом используемых вариативных программ дошкольного образования и методических пособий, обеспечивающих реализацию данного содержания.</w:t>
            </w:r>
          </w:p>
        </w:tc>
      </w:tr>
      <w:tr w:rsidR="00971C61" w:rsidRPr="00027B8E" w14:paraId="5A62B80F" w14:textId="77777777" w:rsidTr="00971C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62" w:type="dxa"/>
            <w:shd w:val="clear" w:color="auto" w:fill="BFBFBF" w:themeFill="background1" w:themeFillShade="BF"/>
          </w:tcPr>
          <w:p w14:paraId="33A49E96" w14:textId="77777777" w:rsidR="00971C61" w:rsidRPr="00027B8E" w:rsidRDefault="00971C61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16"/>
            <w:shd w:val="clear" w:color="auto" w:fill="BFBFBF" w:themeFill="background1" w:themeFillShade="BF"/>
          </w:tcPr>
          <w:p w14:paraId="2143708E" w14:textId="77777777" w:rsidR="009B5C72" w:rsidRDefault="009B5C72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7CF28C73" w14:textId="77777777" w:rsidR="009B5C72" w:rsidRDefault="009B5C72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122BE4F7" w14:textId="77777777" w:rsidR="009B5C72" w:rsidRDefault="009B5C72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2606E505" w14:textId="77777777" w:rsidR="009B5C72" w:rsidRDefault="009B5C72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3C033D5C" w14:textId="77777777" w:rsidR="009B5C72" w:rsidRDefault="009B5C72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416F0013" w14:textId="718CA783" w:rsidR="00971C61" w:rsidRPr="00027B8E" w:rsidRDefault="00971C61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027B8E">
              <w:rPr>
                <w:b/>
                <w:sz w:val="24"/>
                <w:szCs w:val="24"/>
              </w:rPr>
              <w:lastRenderedPageBreak/>
              <w:t>2.2. Описание образовательной деятельности, адаптированной с учетом ребенка с ОВЗ, с направлениями развития</w:t>
            </w:r>
          </w:p>
        </w:tc>
      </w:tr>
      <w:tr w:rsidR="00971C61" w:rsidRPr="001D458E" w14:paraId="6A5C7167" w14:textId="77777777" w:rsidTr="00971C61">
        <w:trPr>
          <w:trHeight w:val="33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C0B84" w14:textId="77777777" w:rsidR="00971C61" w:rsidRPr="00027B8E" w:rsidRDefault="00971C61" w:rsidP="00015BF6">
            <w:pPr>
              <w:rPr>
                <w:b/>
              </w:rPr>
            </w:pPr>
            <w:r>
              <w:rPr>
                <w:b/>
              </w:rPr>
              <w:lastRenderedPageBreak/>
              <w:t>Образовательные области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2884A" w14:textId="77777777" w:rsidR="00971C61" w:rsidRPr="00CF625A" w:rsidRDefault="00971C61" w:rsidP="00015BF6">
            <w:pPr>
              <w:ind w:firstLine="34"/>
              <w:jc w:val="both"/>
              <w:rPr>
                <w:b/>
              </w:rPr>
            </w:pPr>
            <w:r w:rsidRPr="00CF625A">
              <w:rPr>
                <w:b/>
              </w:rPr>
              <w:t>Задачи</w:t>
            </w:r>
          </w:p>
          <w:p w14:paraId="5A8367B5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C12FD" w14:textId="4984D7C5" w:rsidR="00971C61" w:rsidRPr="006E3338" w:rsidRDefault="00971C61" w:rsidP="00015BF6">
            <w:pPr>
              <w:ind w:firstLine="2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Учитель-дефектолог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E6903" w14:textId="4D649D1C" w:rsidR="00971C61" w:rsidRPr="006E3338" w:rsidRDefault="00971C61" w:rsidP="00015BF6">
            <w:pPr>
              <w:ind w:firstLine="25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8542" w14:textId="77777777" w:rsidR="00971C61" w:rsidRPr="006E3338" w:rsidRDefault="00971C61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7D8" w14:textId="77777777" w:rsidR="00971C61" w:rsidRPr="006E3338" w:rsidRDefault="00971C61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D4E67" w14:textId="77777777" w:rsidR="00971C61" w:rsidRPr="006E3338" w:rsidRDefault="00971C61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Инструктор физкультуры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5A373" w14:textId="77777777" w:rsidR="00971C61" w:rsidRPr="006E3338" w:rsidRDefault="00971C61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Музыкальный руководитель</w:t>
            </w:r>
          </w:p>
        </w:tc>
      </w:tr>
      <w:tr w:rsidR="00971C61" w:rsidRPr="001D458E" w14:paraId="06C030CB" w14:textId="77777777" w:rsidTr="00971C61">
        <w:trPr>
          <w:trHeight w:val="24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B91" w14:textId="77777777" w:rsidR="00971C61" w:rsidRDefault="00971C61" w:rsidP="00015BF6">
            <w:pPr>
              <w:rPr>
                <w:b/>
              </w:rPr>
            </w:pPr>
            <w:r w:rsidRPr="00027B8E">
              <w:rPr>
                <w:b/>
              </w:rPr>
              <w:t>Социально-коммуникативное</w:t>
            </w:r>
            <w:r>
              <w:rPr>
                <w:b/>
              </w:rPr>
              <w:t xml:space="preserve"> развитие</w:t>
            </w:r>
          </w:p>
          <w:p w14:paraId="3DCC733F" w14:textId="77777777" w:rsidR="00971C61" w:rsidRPr="00027B8E" w:rsidRDefault="00971C61" w:rsidP="00015BF6">
            <w:pPr>
              <w:rPr>
                <w:b/>
              </w:rPr>
            </w:pP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DFE3E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усвоения норм и ценностей, принятых в обществе, включая моральные и нравственные ценности;</w:t>
            </w:r>
          </w:p>
          <w:p w14:paraId="01BF7FDF" w14:textId="77777777" w:rsidR="00971C61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общени</w:t>
            </w:r>
            <w:r>
              <w:rPr>
                <w:sz w:val="24"/>
                <w:szCs w:val="24"/>
              </w:rPr>
              <w:t>я и взаимодействия ребенка с ОВЗ</w:t>
            </w:r>
            <w:r w:rsidRPr="001D458E">
              <w:rPr>
                <w:sz w:val="24"/>
                <w:szCs w:val="24"/>
              </w:rPr>
              <w:t xml:space="preserve"> с взрослыми и сверстниками;</w:t>
            </w:r>
          </w:p>
          <w:p w14:paraId="2A993E58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становления самостоятельности, целенаправленности и саморегуляции собственных действий;</w:t>
            </w:r>
          </w:p>
          <w:p w14:paraId="53F96F84" w14:textId="77777777" w:rsidR="00971C61" w:rsidRDefault="00971C61" w:rsidP="00015BF6">
            <w:pPr>
              <w:ind w:firstLine="34"/>
              <w:jc w:val="both"/>
              <w:rPr>
                <w:rFonts w:eastAsia="SchoolBookAC"/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эмоциональной отзывчивости, сопереживания,</w:t>
            </w:r>
            <w:r w:rsidRPr="001D458E">
              <w:rPr>
                <w:rFonts w:eastAsia="SchoolBookAC"/>
                <w:sz w:val="24"/>
                <w:szCs w:val="24"/>
              </w:rPr>
              <w:t xml:space="preserve"> </w:t>
            </w:r>
          </w:p>
          <w:p w14:paraId="2337F89E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готовности к совместной деятельности со сверстниками и взрослыми,</w:t>
            </w:r>
          </w:p>
          <w:p w14:paraId="35497AD3" w14:textId="77777777" w:rsidR="00971C61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уважительного отношения и чувства принадлежности к своей семье и к сообществу детей и взрослых в Организации;</w:t>
            </w:r>
            <w:r>
              <w:rPr>
                <w:sz w:val="24"/>
                <w:szCs w:val="24"/>
              </w:rPr>
              <w:t xml:space="preserve"> </w:t>
            </w:r>
          </w:p>
          <w:p w14:paraId="5EF9B7AF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позитивных установок к различным видам труда и творчества;</w:t>
            </w:r>
          </w:p>
          <w:p w14:paraId="2D0895E8" w14:textId="77777777" w:rsidR="00971C61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основ безопасного поведения в быту, социуме, природе;</w:t>
            </w:r>
            <w:r>
              <w:rPr>
                <w:sz w:val="24"/>
                <w:szCs w:val="24"/>
              </w:rPr>
              <w:t xml:space="preserve"> </w:t>
            </w:r>
          </w:p>
          <w:p w14:paraId="3D6BBD3F" w14:textId="77777777" w:rsidR="00971C61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 xml:space="preserve"> развития коммуникативных и социальных навыков  ребенка с </w:t>
            </w:r>
            <w:r>
              <w:rPr>
                <w:sz w:val="24"/>
                <w:szCs w:val="24"/>
              </w:rPr>
              <w:t>ОВЗ</w:t>
            </w:r>
            <w:r w:rsidRPr="001D458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6947FD2A" w14:textId="77777777" w:rsidR="00971C61" w:rsidRPr="001D458E" w:rsidRDefault="00971C61" w:rsidP="00015BF6">
            <w:pPr>
              <w:ind w:firstLine="34"/>
              <w:jc w:val="both"/>
              <w:rPr>
                <w:rFonts w:eastAsia="SchoolBookAC"/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игровой деятельности.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C715F" w14:textId="77777777" w:rsidR="00971C61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0F74A16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5BDC5B6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B799297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7420456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24F6990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4EF436F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D8FEBC4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318B953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FFE7D01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1BC9BBB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954019A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BE981FD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9AB30E9" w14:textId="77777777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484182F" w14:textId="38356894" w:rsidR="0003266A" w:rsidRDefault="0003266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827F3" w14:textId="26A14941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EB15A2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4DBC7C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E8C200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0B61E6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B988D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9C4ADF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95316E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3A36A6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F359EE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71DC13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89FE6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7F24BD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54C322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EE07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E87264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1D3555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37DE09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F1EEA7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0157B6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32CADC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414B44B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9556FD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DB0A01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BF9638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96CD49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F25745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AEBDC68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563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4BFBDB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ADF179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98AF1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B8281F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8BFB9F0" w14:textId="77777777" w:rsidR="00971C61" w:rsidRPr="00C53639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E4D1FA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C4201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20EC9E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C6540D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3757DB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D64371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8A11E0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809DBBE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E2C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6EB2B6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6ED031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D9C0F5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705B78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15F7D7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75DA8A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F1D029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6FA0DF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1F76B5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BDEC16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BAF48F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E8FFC4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4CF39D7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AD07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74C132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C87F2F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681F81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316F02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2070C2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36A697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45DF67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3C612F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0D1995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3F5819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C7A558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C30E32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A883759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1C61" w:rsidRPr="001D458E" w14:paraId="44FDF613" w14:textId="77777777" w:rsidTr="00971C61">
        <w:trPr>
          <w:trHeight w:val="24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9EF6" w14:textId="77777777" w:rsidR="00971C61" w:rsidRPr="00027B8E" w:rsidRDefault="00971C61" w:rsidP="00015BF6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F438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интересов детей, любознательности и познавательной мотивации;</w:t>
            </w:r>
          </w:p>
          <w:p w14:paraId="3647F2AB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формирования познавательных действий, становления сознания;</w:t>
            </w:r>
          </w:p>
          <w:p w14:paraId="01355A4C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воображения и творческой активности;</w:t>
            </w:r>
          </w:p>
          <w:p w14:paraId="76D5D6B8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</w:p>
          <w:p w14:paraId="049B4B22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      </w:r>
          </w:p>
          <w:p w14:paraId="549E00C9" w14:textId="77777777" w:rsidR="00971C61" w:rsidRPr="001D458E" w:rsidRDefault="00971C61" w:rsidP="00015BF6">
            <w:pPr>
              <w:ind w:firstLine="34"/>
              <w:jc w:val="both"/>
              <w:rPr>
                <w:rFonts w:eastAsia="SchoolBookAC"/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представлений о виртуальной среде, о возможностях и рисках Интернета.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0EEC0" w14:textId="77777777" w:rsidR="00971C61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BFB72AB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CC962AF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6D864B1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DC088E2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EC2D448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BB24E39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E6DABFD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7E135F6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D3E47C4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8212984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66920EB" w14:textId="77777777" w:rsidR="00566B2A" w:rsidRDefault="00566B2A" w:rsidP="00566B2A">
            <w:pPr>
              <w:jc w:val="center"/>
              <w:rPr>
                <w:sz w:val="24"/>
                <w:szCs w:val="24"/>
              </w:rPr>
            </w:pPr>
          </w:p>
          <w:p w14:paraId="6B6EF42F" w14:textId="7C9F4D65" w:rsidR="00566B2A" w:rsidRDefault="00566B2A" w:rsidP="00566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10A04" w14:textId="2AA08730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33A23F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883169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805B67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E36658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7E2962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A8594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774AD5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22B9CB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E27900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ECCAF3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9E9082D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D6A8894" w14:textId="36C54B5D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6670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FACADB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E91750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D43CA9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CBFC10B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35DBA0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DB79D0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810E02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A7314C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BEFDD8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C12140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5D03454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C963849" w14:textId="582A9CDA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A452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13AB92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4DE403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D538F8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9B5CB0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E3B23C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DD8B81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1B8E5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2318C9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1EB014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F9CCFC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3AEF7BE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DDB7D46" w14:textId="7CF08F1B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D5E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C58A35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7FFE7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C516FB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36EB6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4F1FCA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2756C0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DBE239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267D93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049B2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CC0D2E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C68AAE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6726EA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F0D2416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E4B2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905745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14C829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F3AF76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4312F3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DEDF95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D82A78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862306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9E8909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A0036F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549857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15DBED8" w14:textId="77777777" w:rsidR="00566B2A" w:rsidRDefault="00566B2A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091D0A5" w14:textId="484670AF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1C61" w:rsidRPr="001D458E" w14:paraId="050C0C5D" w14:textId="77777777" w:rsidTr="00971C61">
        <w:trPr>
          <w:trHeight w:val="24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61037" w14:textId="77777777" w:rsidR="00971C61" w:rsidRPr="00027B8E" w:rsidRDefault="00971C61" w:rsidP="00015BF6">
            <w:pPr>
              <w:rPr>
                <w:b/>
              </w:rPr>
            </w:pPr>
            <w:r w:rsidRPr="00027B8E">
              <w:rPr>
                <w:b/>
              </w:rPr>
              <w:lastRenderedPageBreak/>
              <w:t>Речевое развитие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FB99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овладения речью как средством общения и культуры;</w:t>
            </w:r>
          </w:p>
          <w:p w14:paraId="3D1912D2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обогащения активного словаря;</w:t>
            </w:r>
          </w:p>
          <w:p w14:paraId="05F3CE0C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связной, грамматически правильной диалогической и монологической речи;</w:t>
            </w:r>
          </w:p>
          <w:p w14:paraId="753447F8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речевого творчества;</w:t>
            </w:r>
          </w:p>
          <w:p w14:paraId="71B9FC56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звуковой и интонационной культуры речи, фонематического слуха;</w:t>
            </w:r>
          </w:p>
          <w:p w14:paraId="07126A34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знакомства с книжной культурой, детской литературой;</w:t>
            </w:r>
          </w:p>
          <w:p w14:paraId="68810336" w14:textId="77777777" w:rsidR="00971C61" w:rsidRPr="001D458E" w:rsidRDefault="00971C61" w:rsidP="00015BF6">
            <w:pPr>
              <w:ind w:firstLine="34"/>
              <w:jc w:val="both"/>
              <w:rPr>
                <w:rFonts w:eastAsiaTheme="minorHAnsi"/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      </w:r>
          </w:p>
          <w:p w14:paraId="386522E8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 профилактики речевых нарушений и их системных последствий.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BAF9A" w14:textId="77777777" w:rsidR="00971C61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047EBC" w14:textId="77777777" w:rsidR="007A4E38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92C0159" w14:textId="77777777" w:rsidR="007A4E38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B9C4E5C" w14:textId="77777777" w:rsidR="007A4E38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5AC38E" w14:textId="77777777" w:rsidR="007A4E38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AB2CC15" w14:textId="77777777" w:rsidR="007A4E38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6524172" w14:textId="6A12EAC0" w:rsidR="007A4E38" w:rsidRDefault="007A4E38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8F487" w14:textId="1A9A8E50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BC9952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F6B657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620427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EA2F74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CF5E23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F36BD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87DACA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854E19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B608CFF" w14:textId="77777777" w:rsidR="00971C61" w:rsidRDefault="00971C61" w:rsidP="00015BF6">
            <w:pPr>
              <w:rPr>
                <w:sz w:val="24"/>
                <w:szCs w:val="24"/>
              </w:rPr>
            </w:pPr>
          </w:p>
          <w:p w14:paraId="620DCC41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1CD9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1196DA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79172CB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1EDB3A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711182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5D97DB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3B9C48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8B64FF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52631B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54DE671" w14:textId="77777777" w:rsidR="00971C61" w:rsidRDefault="00971C61" w:rsidP="00015BF6">
            <w:pPr>
              <w:rPr>
                <w:sz w:val="24"/>
                <w:szCs w:val="24"/>
              </w:rPr>
            </w:pPr>
          </w:p>
          <w:p w14:paraId="688E2FED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17DC0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202B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FC0249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94982F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431EEB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AA07458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C29D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9FDD6B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A236B3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BD43DE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857672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C1C879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D8AE95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526E35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FEC123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E8395C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914FBC9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1C61" w:rsidRPr="001D458E" w14:paraId="74F1E1C8" w14:textId="77777777" w:rsidTr="00971C61">
        <w:trPr>
          <w:trHeight w:val="24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3040F" w14:textId="77777777" w:rsidR="00971C61" w:rsidRPr="00027B8E" w:rsidRDefault="00971C61" w:rsidP="00015BF6">
            <w:pPr>
              <w:rPr>
                <w:b/>
              </w:rPr>
            </w:pPr>
            <w:r w:rsidRPr="00027B8E">
              <w:rPr>
                <w:b/>
              </w:rPr>
              <w:t>Художественно-эстетическое</w:t>
            </w:r>
            <w:r>
              <w:rPr>
                <w:b/>
              </w:rPr>
              <w:t xml:space="preserve"> развитие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6BC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Theme="minorHAnsi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  <w:lang w:eastAsia="en-US"/>
              </w:rPr>
              <w:t> </w:t>
            </w:r>
            <w:r w:rsidRPr="001D458E">
              <w:rPr>
                <w:sz w:val="24"/>
                <w:szCs w:val="24"/>
              </w:rPr>
      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14:paraId="5E7AE87B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Theme="minorHAnsi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  <w:lang w:eastAsia="en-US"/>
              </w:rPr>
              <w:t> </w:t>
            </w:r>
            <w:r w:rsidRPr="001D458E">
              <w:rPr>
                <w:sz w:val="24"/>
                <w:szCs w:val="24"/>
              </w:rPr>
              <w:t xml:space="preserve">развития способности к восприятию музыки, художественной литературы, фольклора; </w:t>
            </w:r>
          </w:p>
          <w:p w14:paraId="2C359CE3" w14:textId="77777777" w:rsidR="00971C61" w:rsidRPr="001D458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Theme="minorHAnsi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  <w:lang w:eastAsia="en-US"/>
              </w:rPr>
              <w:t> </w:t>
            </w:r>
            <w:r w:rsidRPr="001D458E">
              <w:rPr>
                <w:sz w:val="24"/>
                <w:szCs w:val="24"/>
              </w:rPr>
      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5938" w14:textId="77777777" w:rsidR="00971C61" w:rsidRDefault="005B02F3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A7A189" w14:textId="77777777" w:rsidR="005B02F3" w:rsidRDefault="005B02F3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207A4AC" w14:textId="77777777" w:rsidR="005B02F3" w:rsidRDefault="005B02F3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4CABF05" w14:textId="77777777" w:rsidR="005B02F3" w:rsidRDefault="005B02F3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1D8A4B0" w14:textId="77777777" w:rsidR="005B02F3" w:rsidRDefault="005B02F3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2C3B0A9" w14:textId="6591B11B" w:rsidR="005B02F3" w:rsidRDefault="005B02F3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08104" w14:textId="0CA5769A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CF2340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2C36FA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A005F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C1248A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478DEE5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BB695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8683F3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24E90C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B13F92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84B34F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83C1770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BFB81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C5936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1BD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B4331C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BD8E3F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ADC08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6BF364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091658E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1C61" w:rsidRPr="001D458E" w14:paraId="36076C8C" w14:textId="77777777" w:rsidTr="00971C61">
        <w:trPr>
          <w:trHeight w:val="24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FB6C1" w14:textId="77777777" w:rsidR="00971C61" w:rsidRPr="00027B8E" w:rsidRDefault="00971C61" w:rsidP="00015BF6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3091E" w14:textId="77777777" w:rsidR="00971C61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>становления у детей ценностей здорового образа жизни;</w:t>
            </w:r>
          </w:p>
          <w:p w14:paraId="3B41993E" w14:textId="77777777" w:rsidR="00971C61" w:rsidRPr="00224B9E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4278A">
              <w:rPr>
                <w:sz w:val="24"/>
                <w:szCs w:val="24"/>
              </w:rPr>
              <w:noBreakHyphen/>
              <w:t>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      </w:r>
          </w:p>
          <w:p w14:paraId="5EA0B517" w14:textId="77777777" w:rsidR="00971C61" w:rsidRPr="00971DB4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>развития представлений о своем теле и своих физических возможностях;</w:t>
            </w:r>
          </w:p>
          <w:p w14:paraId="56501DD4" w14:textId="77777777" w:rsidR="00971C61" w:rsidRPr="00971DB4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 xml:space="preserve">приобретения двигательного опыта и совершенствования двигательной активности; </w:t>
            </w:r>
          </w:p>
          <w:p w14:paraId="5A952C20" w14:textId="77777777" w:rsidR="00971C61" w:rsidRPr="00694473" w:rsidRDefault="00971C61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>формирования начальных представлений о некоторых видах спорта, овладения подвижными играми с правилами.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B9C87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36E789E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4C690BC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6396D56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A46862E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EE25F14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E613833" w14:textId="77777777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75E21D" w14:textId="41AF38FE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7683645" w14:textId="34CFFEFC" w:rsidR="00D72B3C" w:rsidRDefault="00D72B3C" w:rsidP="00D72B3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AA6DC" w14:textId="685D1E81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4701A9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BB8F66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1D2E98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355946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2BA57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6769EF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FBE3FE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0A75625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0844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FEC85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F59A9AC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DCEF82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812299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D2357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A58CA47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4CF4B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177B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07A90E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915DDA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6E4897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87A4623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5E1977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A7D6A0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85983A9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D1C9A32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6C04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C0DF66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4470EF7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515FB6F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75BCC21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7B3031A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98AD29D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DBEA688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1C61" w:rsidRPr="001D458E" w14:paraId="336D980D" w14:textId="77777777" w:rsidTr="00971C61">
        <w:trPr>
          <w:trHeight w:val="24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1917" w14:textId="77777777" w:rsidR="00971C61" w:rsidRDefault="00971C61" w:rsidP="00015BF6">
            <w:pPr>
              <w:rPr>
                <w:b/>
              </w:rPr>
            </w:pPr>
            <w:r>
              <w:rPr>
                <w:b/>
              </w:rPr>
              <w:t>Психические процессы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6636" w14:textId="77777777" w:rsidR="00971C61" w:rsidRPr="0007297E" w:rsidRDefault="00971C61" w:rsidP="00015BF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7297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Развивать память, внимание, мышление, воображение, волю и др.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B0138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D242B" w14:textId="53F6D520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7DE2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0F1B" w14:textId="77777777" w:rsidR="00971C61" w:rsidRPr="001D458E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6E00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7E51E" w14:textId="77777777" w:rsidR="00971C61" w:rsidRDefault="00971C61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1C61" w:rsidRPr="00651B52" w14:paraId="5117FC20" w14:textId="77777777" w:rsidTr="00971C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62" w:type="dxa"/>
            <w:tcBorders>
              <w:bottom w:val="nil"/>
            </w:tcBorders>
            <w:shd w:val="clear" w:color="auto" w:fill="BFBFBF" w:themeFill="background1" w:themeFillShade="BF"/>
          </w:tcPr>
          <w:p w14:paraId="469A86F6" w14:textId="77777777" w:rsidR="00971C61" w:rsidRDefault="00971C61" w:rsidP="00015B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4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14:paraId="69EC61A7" w14:textId="77777777" w:rsidR="009B5C72" w:rsidRDefault="009B5C72" w:rsidP="00015BF6">
            <w:pPr>
              <w:jc w:val="center"/>
              <w:rPr>
                <w:b/>
                <w:sz w:val="28"/>
                <w:szCs w:val="28"/>
              </w:rPr>
            </w:pPr>
          </w:p>
          <w:p w14:paraId="27AAAF9F" w14:textId="77777777" w:rsidR="009B5C72" w:rsidRDefault="009B5C72" w:rsidP="00015BF6">
            <w:pPr>
              <w:jc w:val="center"/>
              <w:rPr>
                <w:b/>
                <w:sz w:val="28"/>
                <w:szCs w:val="28"/>
              </w:rPr>
            </w:pPr>
          </w:p>
          <w:p w14:paraId="1DB51B29" w14:textId="77777777" w:rsidR="009B5C72" w:rsidRDefault="009B5C72" w:rsidP="00015BF6">
            <w:pPr>
              <w:jc w:val="center"/>
              <w:rPr>
                <w:b/>
                <w:sz w:val="28"/>
                <w:szCs w:val="28"/>
              </w:rPr>
            </w:pPr>
          </w:p>
          <w:p w14:paraId="6CCB1AA9" w14:textId="77777777" w:rsidR="009B5C72" w:rsidRDefault="009B5C72" w:rsidP="00015BF6">
            <w:pPr>
              <w:jc w:val="center"/>
              <w:rPr>
                <w:b/>
                <w:sz w:val="28"/>
                <w:szCs w:val="28"/>
              </w:rPr>
            </w:pPr>
          </w:p>
          <w:p w14:paraId="0E6EF0C9" w14:textId="47DFB90E" w:rsidR="00971C61" w:rsidRPr="004C6C27" w:rsidRDefault="00971C61" w:rsidP="00015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2.3. Взаимодействие педагогов с ребенком</w:t>
            </w:r>
          </w:p>
        </w:tc>
      </w:tr>
    </w:tbl>
    <w:tbl>
      <w:tblPr>
        <w:tblStyle w:val="TableNormal"/>
        <w:tblW w:w="154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3827"/>
        <w:gridCol w:w="3827"/>
      </w:tblGrid>
      <w:tr w:rsidR="00F11CBD" w:rsidRPr="00901953" w14:paraId="79CC3166" w14:textId="77777777" w:rsidTr="00E73FE7">
        <w:trPr>
          <w:trHeight w:val="276"/>
        </w:trPr>
        <w:tc>
          <w:tcPr>
            <w:tcW w:w="5812" w:type="dxa"/>
            <w:shd w:val="clear" w:color="auto" w:fill="D9D9D9" w:themeFill="background1" w:themeFillShade="D9"/>
          </w:tcPr>
          <w:p w14:paraId="20303ECE" w14:textId="77777777" w:rsidR="00F11CBD" w:rsidRPr="00901953" w:rsidRDefault="00F11CBD" w:rsidP="00171B79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60658D" w:rsidRPr="00901953">
              <w:rPr>
                <w:b/>
                <w:sz w:val="24"/>
                <w:szCs w:val="24"/>
                <w:lang w:val="ru-RU"/>
              </w:rPr>
              <w:t>Виды занятий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5E61CE1" w14:textId="77777777" w:rsidR="00F11CBD" w:rsidRPr="00901953" w:rsidRDefault="0060658D" w:rsidP="007803C3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>Форма организации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7EEDED9" w14:textId="77777777" w:rsidR="00F11CBD" w:rsidRPr="00901953" w:rsidRDefault="0060658D" w:rsidP="00D97A33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>Периодичность проведения занятий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1E7EF18" w14:textId="77777777" w:rsidR="00F11CBD" w:rsidRPr="00901953" w:rsidRDefault="0060658D" w:rsidP="007803C3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>Педагог</w:t>
            </w:r>
          </w:p>
        </w:tc>
      </w:tr>
      <w:tr w:rsidR="00F11CBD" w:rsidRPr="00171C1C" w14:paraId="289760C3" w14:textId="77777777" w:rsidTr="00E73FE7">
        <w:trPr>
          <w:trHeight w:val="551"/>
        </w:trPr>
        <w:tc>
          <w:tcPr>
            <w:tcW w:w="5812" w:type="dxa"/>
          </w:tcPr>
          <w:p w14:paraId="29901369" w14:textId="77777777" w:rsidR="00F11CBD" w:rsidRPr="009B5C72" w:rsidRDefault="0060658D" w:rsidP="007803C3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Коррекционно-развивающая работа</w:t>
            </w:r>
          </w:p>
        </w:tc>
        <w:tc>
          <w:tcPr>
            <w:tcW w:w="1985" w:type="dxa"/>
          </w:tcPr>
          <w:p w14:paraId="174578A4" w14:textId="77777777" w:rsidR="00F11CBD" w:rsidRPr="009B5C72" w:rsidRDefault="0060658D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подгрупповая</w:t>
            </w:r>
          </w:p>
        </w:tc>
        <w:tc>
          <w:tcPr>
            <w:tcW w:w="3827" w:type="dxa"/>
          </w:tcPr>
          <w:p w14:paraId="5F31E8B8" w14:textId="77777777" w:rsidR="00F11CBD" w:rsidRPr="009B5C72" w:rsidRDefault="00C3291B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4</w:t>
            </w:r>
            <w:r w:rsidR="0060658D" w:rsidRPr="009B5C72">
              <w:rPr>
                <w:sz w:val="24"/>
                <w:szCs w:val="24"/>
                <w:lang w:val="ru-RU"/>
              </w:rPr>
              <w:t xml:space="preserve"> занятия в неделю</w:t>
            </w:r>
            <w:r w:rsidRPr="009B5C72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5C72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9B5C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C72">
              <w:rPr>
                <w:sz w:val="24"/>
                <w:szCs w:val="24"/>
                <w:lang w:val="ru-RU"/>
              </w:rPr>
              <w:t>вт</w:t>
            </w:r>
            <w:proofErr w:type="spellEnd"/>
            <w:r w:rsidRPr="009B5C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C72">
              <w:rPr>
                <w:sz w:val="24"/>
                <w:szCs w:val="24"/>
                <w:lang w:val="ru-RU"/>
              </w:rPr>
              <w:t>чтв</w:t>
            </w:r>
            <w:proofErr w:type="spellEnd"/>
            <w:r w:rsidRPr="009B5C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C72">
              <w:rPr>
                <w:sz w:val="24"/>
                <w:szCs w:val="24"/>
                <w:lang w:val="ru-RU"/>
              </w:rPr>
              <w:t>пт</w:t>
            </w:r>
            <w:proofErr w:type="spellEnd"/>
            <w:r w:rsidRPr="009B5C7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</w:tcPr>
          <w:p w14:paraId="33AC1B10" w14:textId="77777777" w:rsidR="00F11CBD" w:rsidRPr="009B5C72" w:rsidRDefault="00F21C4E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у</w:t>
            </w:r>
            <w:r w:rsidR="0060658D" w:rsidRPr="009B5C72">
              <w:rPr>
                <w:sz w:val="24"/>
                <w:szCs w:val="24"/>
                <w:lang w:val="ru-RU"/>
              </w:rPr>
              <w:t>читель-</w:t>
            </w:r>
            <w:r w:rsidR="009B5C72" w:rsidRPr="009B5C72">
              <w:rPr>
                <w:sz w:val="24"/>
                <w:szCs w:val="24"/>
                <w:lang w:val="ru-RU"/>
              </w:rPr>
              <w:t>дефектолог</w:t>
            </w:r>
          </w:p>
          <w:p w14:paraId="18B9BD14" w14:textId="703210E2" w:rsidR="009B5C72" w:rsidRPr="009B5C72" w:rsidRDefault="009B5C72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916D35" w:rsidRPr="00171C1C" w14:paraId="24C5CE82" w14:textId="77777777" w:rsidTr="00E73FE7">
        <w:trPr>
          <w:trHeight w:val="415"/>
        </w:trPr>
        <w:tc>
          <w:tcPr>
            <w:tcW w:w="5812" w:type="dxa"/>
          </w:tcPr>
          <w:p w14:paraId="5267F108" w14:textId="77777777" w:rsidR="00916D35" w:rsidRPr="009B5C72" w:rsidRDefault="00916D35" w:rsidP="00916D35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9B5C72">
              <w:rPr>
                <w:sz w:val="24"/>
                <w:szCs w:val="24"/>
              </w:rPr>
              <w:t>Коррекционно-развивающая</w:t>
            </w:r>
            <w:proofErr w:type="spellEnd"/>
            <w:r w:rsidRPr="009B5C72">
              <w:rPr>
                <w:sz w:val="24"/>
                <w:szCs w:val="24"/>
              </w:rPr>
              <w:t xml:space="preserve"> </w:t>
            </w:r>
            <w:proofErr w:type="spellStart"/>
            <w:r w:rsidRPr="009B5C7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5" w:type="dxa"/>
          </w:tcPr>
          <w:p w14:paraId="789691BA" w14:textId="77777777" w:rsidR="00916D35" w:rsidRPr="009B5C72" w:rsidRDefault="00916D35" w:rsidP="00916D35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B5C72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3827" w:type="dxa"/>
          </w:tcPr>
          <w:p w14:paraId="436173E6" w14:textId="77777777" w:rsidR="00916D35" w:rsidRPr="009B5C72" w:rsidRDefault="00916D35" w:rsidP="00916D35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2-3 занятия в неделю</w:t>
            </w:r>
          </w:p>
        </w:tc>
        <w:tc>
          <w:tcPr>
            <w:tcW w:w="3827" w:type="dxa"/>
          </w:tcPr>
          <w:p w14:paraId="6C7F8019" w14:textId="77777777" w:rsidR="00916D35" w:rsidRPr="009B5C72" w:rsidRDefault="00916D35" w:rsidP="00916D35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учитель-логопед</w:t>
            </w:r>
          </w:p>
          <w:p w14:paraId="0CA8049E" w14:textId="4BBEA9A8" w:rsidR="009B5C72" w:rsidRPr="009B5C72" w:rsidRDefault="009B5C72" w:rsidP="00916D35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36D" w:rsidRPr="00171C1C" w14:paraId="3722517C" w14:textId="77777777" w:rsidTr="00E73FE7">
        <w:trPr>
          <w:trHeight w:val="415"/>
        </w:trPr>
        <w:tc>
          <w:tcPr>
            <w:tcW w:w="5812" w:type="dxa"/>
          </w:tcPr>
          <w:p w14:paraId="5390120A" w14:textId="77777777" w:rsidR="0022136D" w:rsidRPr="009B5C72" w:rsidRDefault="0022136D" w:rsidP="0022136D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9B5C72">
              <w:rPr>
                <w:sz w:val="24"/>
                <w:szCs w:val="24"/>
              </w:rPr>
              <w:t>Коррекционно-развивающая</w:t>
            </w:r>
            <w:proofErr w:type="spellEnd"/>
            <w:r w:rsidRPr="009B5C72">
              <w:rPr>
                <w:sz w:val="24"/>
                <w:szCs w:val="24"/>
              </w:rPr>
              <w:t xml:space="preserve"> </w:t>
            </w:r>
            <w:proofErr w:type="spellStart"/>
            <w:r w:rsidRPr="009B5C7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5" w:type="dxa"/>
          </w:tcPr>
          <w:p w14:paraId="5910E80B" w14:textId="77777777" w:rsidR="0022136D" w:rsidRPr="009B5C72" w:rsidRDefault="0022136D" w:rsidP="0022136D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B5C72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3827" w:type="dxa"/>
          </w:tcPr>
          <w:p w14:paraId="78A2C2BD" w14:textId="77777777" w:rsidR="0022136D" w:rsidRPr="009B5C72" w:rsidRDefault="0022136D" w:rsidP="0022136D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827" w:type="dxa"/>
          </w:tcPr>
          <w:p w14:paraId="1715B736" w14:textId="77777777" w:rsidR="0022136D" w:rsidRPr="009B5C72" w:rsidRDefault="0022136D" w:rsidP="0022136D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8B1EAE" w:rsidRPr="00171C1C" w14:paraId="1C395A5B" w14:textId="77777777" w:rsidTr="00E73FE7">
        <w:trPr>
          <w:trHeight w:val="551"/>
        </w:trPr>
        <w:tc>
          <w:tcPr>
            <w:tcW w:w="5812" w:type="dxa"/>
          </w:tcPr>
          <w:p w14:paraId="05E97838" w14:textId="726238C3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 xml:space="preserve">Коррекционная работа в группе </w:t>
            </w:r>
          </w:p>
        </w:tc>
        <w:tc>
          <w:tcPr>
            <w:tcW w:w="1985" w:type="dxa"/>
          </w:tcPr>
          <w:p w14:paraId="68B5C16D" w14:textId="77777777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9B5C72">
              <w:rPr>
                <w:sz w:val="24"/>
                <w:szCs w:val="24"/>
              </w:rPr>
              <w:t>ндивид</w:t>
            </w:r>
            <w:r w:rsidRPr="009B5C72">
              <w:rPr>
                <w:sz w:val="24"/>
                <w:szCs w:val="24"/>
                <w:lang w:val="ru-RU"/>
              </w:rPr>
              <w:t>уальная</w:t>
            </w:r>
            <w:proofErr w:type="spellEnd"/>
            <w:r w:rsidRPr="009B5C72">
              <w:rPr>
                <w:sz w:val="24"/>
                <w:szCs w:val="24"/>
                <w:lang w:val="ru-RU"/>
              </w:rPr>
              <w:t>,</w:t>
            </w:r>
            <w:r w:rsidRPr="009B5C72">
              <w:rPr>
                <w:sz w:val="24"/>
                <w:szCs w:val="24"/>
              </w:rPr>
              <w:t xml:space="preserve"> </w:t>
            </w:r>
            <w:proofErr w:type="spellStart"/>
            <w:r w:rsidRPr="009B5C72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3827" w:type="dxa"/>
          </w:tcPr>
          <w:p w14:paraId="1FCA5E92" w14:textId="77777777" w:rsidR="008B1EAE" w:rsidRPr="009B5C72" w:rsidRDefault="008B1EAE" w:rsidP="008B1EAE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ежедневно в ООД, режимных моментах</w:t>
            </w:r>
          </w:p>
        </w:tc>
        <w:tc>
          <w:tcPr>
            <w:tcW w:w="3827" w:type="dxa"/>
          </w:tcPr>
          <w:p w14:paraId="319AD710" w14:textId="77777777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Все специалисты</w:t>
            </w:r>
          </w:p>
        </w:tc>
      </w:tr>
      <w:tr w:rsidR="008B1EAE" w:rsidRPr="00171C1C" w14:paraId="7FF090FC" w14:textId="77777777" w:rsidTr="00E73FE7">
        <w:trPr>
          <w:trHeight w:val="437"/>
        </w:trPr>
        <w:tc>
          <w:tcPr>
            <w:tcW w:w="5812" w:type="dxa"/>
            <w:tcBorders>
              <w:bottom w:val="single" w:sz="12" w:space="0" w:color="auto"/>
            </w:tcBorders>
          </w:tcPr>
          <w:p w14:paraId="5F4C0ADB" w14:textId="3D289071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 xml:space="preserve">Коррекционная работа на прогулке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3495D70" w14:textId="77777777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9B5C72">
              <w:rPr>
                <w:sz w:val="24"/>
                <w:szCs w:val="24"/>
              </w:rPr>
              <w:t>ндивид</w:t>
            </w:r>
            <w:r w:rsidRPr="009B5C72">
              <w:rPr>
                <w:sz w:val="24"/>
                <w:szCs w:val="24"/>
                <w:lang w:val="ru-RU"/>
              </w:rPr>
              <w:t>уальная</w:t>
            </w:r>
            <w:proofErr w:type="spellEnd"/>
            <w:r w:rsidRPr="009B5C72">
              <w:rPr>
                <w:sz w:val="24"/>
                <w:szCs w:val="24"/>
              </w:rPr>
              <w:t xml:space="preserve">. </w:t>
            </w:r>
            <w:proofErr w:type="spellStart"/>
            <w:r w:rsidRPr="009B5C72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092380D" w14:textId="77777777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47D2490" w14:textId="77777777" w:rsidR="008B1EAE" w:rsidRPr="009B5C72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</w:tr>
      <w:tr w:rsidR="008B1EAE" w:rsidRPr="00171C1C" w14:paraId="2A933758" w14:textId="77777777" w:rsidTr="00E73FE7">
        <w:trPr>
          <w:trHeight w:val="397"/>
        </w:trPr>
        <w:tc>
          <w:tcPr>
            <w:tcW w:w="5812" w:type="dxa"/>
            <w:tcBorders>
              <w:bottom w:val="single" w:sz="4" w:space="0" w:color="auto"/>
            </w:tcBorders>
          </w:tcPr>
          <w:p w14:paraId="4AD89F35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Пальчиковая гимнастика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60A1DF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индивидуальная подгрупповая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2EDE3F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110900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Все специалисты, воспитатели</w:t>
            </w:r>
          </w:p>
        </w:tc>
      </w:tr>
      <w:tr w:rsidR="008B1EAE" w:rsidRPr="00171C1C" w14:paraId="59F9BC53" w14:textId="77777777" w:rsidTr="00E73FE7">
        <w:trPr>
          <w:trHeight w:val="5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57C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Развивающие занятия с педагогом-психологом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0ED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1A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1 – 2 раза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6F5" w14:textId="77777777" w:rsidR="008B1EAE" w:rsidRPr="009B5C72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B5C72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tbl>
      <w:tblPr>
        <w:tblStyle w:val="a8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08"/>
        <w:gridCol w:w="259"/>
        <w:gridCol w:w="1417"/>
        <w:gridCol w:w="1843"/>
        <w:gridCol w:w="992"/>
        <w:gridCol w:w="1134"/>
        <w:gridCol w:w="1843"/>
        <w:gridCol w:w="3544"/>
      </w:tblGrid>
      <w:tr w:rsidR="00901953" w:rsidRPr="004C6C27" w14:paraId="7D5DFFD7" w14:textId="77777777" w:rsidTr="00454F60">
        <w:tc>
          <w:tcPr>
            <w:tcW w:w="14709" w:type="dxa"/>
            <w:gridSpan w:val="10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CBA97CA" w14:textId="77777777" w:rsidR="00901953" w:rsidRPr="004C6C27" w:rsidRDefault="00901953" w:rsidP="0005210A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 Взаимодействие педа</w:t>
            </w:r>
            <w:r w:rsidR="0005210A">
              <w:rPr>
                <w:rFonts w:ascii="Times New Roman" w:hAnsi="Times New Roman"/>
                <w:b/>
                <w:sz w:val="28"/>
                <w:szCs w:val="28"/>
              </w:rPr>
              <w:t>гогического коллектива с семьей воспитанника</w:t>
            </w:r>
          </w:p>
        </w:tc>
      </w:tr>
      <w:tr w:rsidR="00901953" w:rsidRPr="00F21C4E" w14:paraId="14D905CB" w14:textId="77777777" w:rsidTr="00454F60">
        <w:trPr>
          <w:trHeight w:val="543"/>
        </w:trPr>
        <w:tc>
          <w:tcPr>
            <w:tcW w:w="14709" w:type="dxa"/>
            <w:gridSpan w:val="10"/>
          </w:tcPr>
          <w:p w14:paraId="1A2CC4AF" w14:textId="658C3B3F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Взаимодействие педагогического коллектива с семьями воспитанников реализуется в соответствии с содержанием ООП </w:t>
            </w:r>
            <w:r w:rsidR="0005210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МДОУ «Детский сад №</w:t>
            </w:r>
            <w:r w:rsidR="00171C1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170</w:t>
            </w:r>
            <w:r w:rsidR="0005210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интегрируется с индивидуальным планом работы каждого специалиста, работающего с ребенком с ОВЗ. </w:t>
            </w:r>
          </w:p>
          <w:p w14:paraId="42821E81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В процессе реализации Программы оказывается психолого-педагогическая помощь родителям:</w:t>
            </w:r>
          </w:p>
        </w:tc>
      </w:tr>
      <w:tr w:rsidR="00901953" w14:paraId="46A0EAC4" w14:textId="77777777" w:rsidTr="00454F60">
        <w:trPr>
          <w:trHeight w:val="180"/>
        </w:trPr>
        <w:tc>
          <w:tcPr>
            <w:tcW w:w="393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C008CC" w14:textId="77777777" w:rsidR="00901953" w:rsidRDefault="00901953" w:rsidP="00454F60">
            <w:pPr>
              <w:spacing w:before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1E61F6" w14:textId="77777777" w:rsidR="00901953" w:rsidRDefault="00901953" w:rsidP="00454F60">
            <w:pPr>
              <w:spacing w:before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</w:p>
        </w:tc>
      </w:tr>
      <w:tr w:rsidR="00901953" w14:paraId="1A3AEF17" w14:textId="77777777" w:rsidTr="00454F60">
        <w:trPr>
          <w:trHeight w:val="249"/>
        </w:trPr>
        <w:tc>
          <w:tcPr>
            <w:tcW w:w="3936" w:type="dxa"/>
            <w:gridSpan w:val="4"/>
            <w:vMerge w:val="restart"/>
            <w:shd w:val="clear" w:color="auto" w:fill="FFFFFF" w:themeFill="background1"/>
          </w:tcPr>
          <w:p w14:paraId="265B3739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  <w:r w:rsidRPr="00F90E30">
              <w:rPr>
                <w:b/>
                <w:sz w:val="24"/>
                <w:szCs w:val="24"/>
              </w:rPr>
              <w:t>Обучение родителей технологиям сопровождения ребенка с ОВЗ</w:t>
            </w:r>
          </w:p>
        </w:tc>
        <w:tc>
          <w:tcPr>
            <w:tcW w:w="10773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</w:tcPr>
          <w:p w14:paraId="14624D44" w14:textId="277A2853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Индивидуальные беседы</w:t>
            </w:r>
            <w:r w:rsidR="007510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консультации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направления к узким специалистам: неврологу,</w:t>
            </w:r>
            <w:r w:rsidR="00171C1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офтальмологу,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ортодонту, обсуждение результатов психолого-педагогического обследования</w:t>
            </w:r>
          </w:p>
        </w:tc>
      </w:tr>
      <w:tr w:rsidR="00901953" w14:paraId="5F485DF5" w14:textId="77777777" w:rsidTr="00454F60">
        <w:trPr>
          <w:trHeight w:val="247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61F30079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6607DC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Проведение консультационных родительских собраний</w:t>
            </w:r>
          </w:p>
        </w:tc>
      </w:tr>
      <w:tr w:rsidR="00901953" w14:paraId="088D66BB" w14:textId="77777777" w:rsidTr="00454F60">
        <w:trPr>
          <w:trHeight w:val="247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76497471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04F73A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Консультации </w:t>
            </w:r>
            <w:r w:rsidR="00780C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 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виде сообщений на информационном стенде</w:t>
            </w:r>
          </w:p>
        </w:tc>
      </w:tr>
      <w:tr w:rsidR="00901953" w14:paraId="7D7043DA" w14:textId="77777777" w:rsidTr="00454F60">
        <w:trPr>
          <w:trHeight w:val="247"/>
        </w:trPr>
        <w:tc>
          <w:tcPr>
            <w:tcW w:w="3936" w:type="dxa"/>
            <w:gridSpan w:val="4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3AAD4BF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BB081CC" w14:textId="01BBD60B" w:rsidR="00901953" w:rsidRPr="00A779E9" w:rsidRDefault="003C3F8B" w:rsidP="003C3F8B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Коррекционные уголки </w:t>
            </w:r>
          </w:p>
        </w:tc>
      </w:tr>
      <w:tr w:rsidR="00901953" w14:paraId="2665F24D" w14:textId="77777777" w:rsidTr="00454F60">
        <w:trPr>
          <w:trHeight w:val="330"/>
        </w:trPr>
        <w:tc>
          <w:tcPr>
            <w:tcW w:w="3936" w:type="dxa"/>
            <w:gridSpan w:val="4"/>
            <w:vMerge w:val="restart"/>
            <w:shd w:val="clear" w:color="auto" w:fill="FFFFFF" w:themeFill="background1"/>
          </w:tcPr>
          <w:p w14:paraId="56E7ECBE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  <w:r w:rsidRPr="00C40664">
              <w:rPr>
                <w:b/>
                <w:sz w:val="24"/>
                <w:szCs w:val="24"/>
              </w:rPr>
              <w:t xml:space="preserve">Участие </w:t>
            </w:r>
            <w:r w:rsidR="0075104D">
              <w:rPr>
                <w:b/>
                <w:sz w:val="24"/>
                <w:szCs w:val="24"/>
              </w:rPr>
              <w:t xml:space="preserve">в </w:t>
            </w:r>
            <w:r w:rsidRPr="00C40664">
              <w:rPr>
                <w:b/>
                <w:sz w:val="24"/>
                <w:szCs w:val="24"/>
              </w:rPr>
              <w:t>реализации адаптированной образовательной программы</w:t>
            </w:r>
          </w:p>
        </w:tc>
        <w:tc>
          <w:tcPr>
            <w:tcW w:w="10773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</w:tcPr>
          <w:p w14:paraId="1A721A41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Выполнение индивидуальных заданий с ребенком дома, рекомендаций педагога</w:t>
            </w:r>
          </w:p>
        </w:tc>
      </w:tr>
      <w:tr w:rsidR="00901953" w14:paraId="0D0D3C37" w14:textId="77777777" w:rsidTr="00454F60">
        <w:trPr>
          <w:trHeight w:val="330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300D40C7" w14:textId="77777777" w:rsidR="00901953" w:rsidRDefault="00901953" w:rsidP="00454F60">
            <w:pPr>
              <w:spacing w:before="90"/>
              <w:jc w:val="center"/>
              <w:rPr>
                <w:sz w:val="26"/>
                <w:szCs w:val="26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7ACCBE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Консультирование со специалистами в рамках межведомственного взаимодействия  медицинскими специалистами</w:t>
            </w:r>
          </w:p>
        </w:tc>
      </w:tr>
      <w:tr w:rsidR="00901953" w14:paraId="1CB044D9" w14:textId="77777777" w:rsidTr="00454F60">
        <w:trPr>
          <w:trHeight w:val="330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4FCBBD61" w14:textId="77777777" w:rsidR="00901953" w:rsidRDefault="00901953" w:rsidP="00454F60">
            <w:pPr>
              <w:spacing w:before="90"/>
              <w:jc w:val="center"/>
              <w:rPr>
                <w:sz w:val="26"/>
                <w:szCs w:val="26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2D234E" w14:textId="0BC647DE" w:rsidR="00901953" w:rsidRPr="00D03E8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</w:pPr>
            <w:r w:rsidRPr="009B5C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</w:t>
            </w:r>
            <w:r w:rsidR="004C1799" w:rsidRPr="009B5C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стие в разработке АОП, работе </w:t>
            </w:r>
            <w:proofErr w:type="spellStart"/>
            <w:r w:rsidR="004C1799" w:rsidRPr="009B5C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9B5C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</w:t>
            </w:r>
            <w:proofErr w:type="spellEnd"/>
            <w:r w:rsidRPr="009B5C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ДОУ</w:t>
            </w:r>
          </w:p>
        </w:tc>
      </w:tr>
      <w:tr w:rsidR="00F21C4E" w14:paraId="196336DA" w14:textId="77777777" w:rsidTr="00F21C4E">
        <w:trPr>
          <w:trHeight w:val="409"/>
        </w:trPr>
        <w:tc>
          <w:tcPr>
            <w:tcW w:w="14709" w:type="dxa"/>
            <w:gridSpan w:val="10"/>
            <w:shd w:val="clear" w:color="auto" w:fill="BFBFBF" w:themeFill="background1" w:themeFillShade="BF"/>
          </w:tcPr>
          <w:p w14:paraId="314E06AF" w14:textId="77777777" w:rsidR="00F21C4E" w:rsidRPr="004C6C27" w:rsidRDefault="00901953" w:rsidP="00901953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="00F21C4E" w:rsidRPr="004C6C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коррекционной работы с детьми с ОВЗ</w:t>
            </w:r>
          </w:p>
        </w:tc>
      </w:tr>
      <w:tr w:rsidR="00F21C4E" w:rsidRPr="00F21C4E" w14:paraId="718E2614" w14:textId="77777777" w:rsidTr="00F21C4E">
        <w:trPr>
          <w:trHeight w:val="543"/>
        </w:trPr>
        <w:tc>
          <w:tcPr>
            <w:tcW w:w="14709" w:type="dxa"/>
            <w:gridSpan w:val="10"/>
          </w:tcPr>
          <w:p w14:paraId="0E3C036B" w14:textId="1E795906" w:rsidR="00780C73" w:rsidRDefault="00F21C4E" w:rsidP="00F21C4E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F21C4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     Целью коррекционной работы в соответствии с ФГОС ДО является </w:t>
            </w:r>
            <w:r w:rsidR="00A779E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выявление и </w:t>
            </w:r>
            <w:r w:rsidRPr="00F21C4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коррекция недостатков в психофизическом развитии ребенка и его социальной адаптации.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F21C4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Содержание профессиональной коррекции строится в соответствии с ООП </w:t>
            </w:r>
            <w:r w:rsidR="00D03E8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МДОУ «Детский сад №170</w:t>
            </w:r>
            <w:r w:rsidR="007510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="00D85BD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14:paraId="2F5BD885" w14:textId="77777777" w:rsidR="00780C73" w:rsidRPr="00F21C4E" w:rsidRDefault="00780C73" w:rsidP="00F21C4E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CF625A" w:rsidRPr="004C6C27" w14:paraId="4202827B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57BD35" w14:textId="77777777" w:rsidR="00CF625A" w:rsidRPr="004C6C27" w:rsidRDefault="005E1A49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CF625A" w:rsidRPr="004C6C27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CF625A" w:rsidRPr="004C6C27" w14:paraId="4431B69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75A2" w14:textId="77777777" w:rsidR="00CF625A" w:rsidRPr="004C6C27" w:rsidRDefault="005E1A49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3.1. </w:t>
            </w:r>
            <w:r w:rsidR="00CF625A" w:rsidRPr="004C6C27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</w:tr>
      <w:tr w:rsidR="00CF625A" w14:paraId="38A705C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6D10A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1. Личностно-порождающее взаимодействие взрослых с детьми, </w:t>
            </w:r>
          </w:p>
          <w:p w14:paraId="4BFE5515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2. Ориентированность педагогической оценки на относительные показатели детской успешности, </w:t>
            </w:r>
          </w:p>
          <w:p w14:paraId="7712E868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>3. Формирование игры как важнейшег</w:t>
            </w:r>
            <w:r>
              <w:rPr>
                <w:sz w:val="24"/>
                <w:szCs w:val="24"/>
              </w:rPr>
              <w:t>о фактора развития ребенка с ОВЗ</w:t>
            </w:r>
            <w:r w:rsidRPr="0040633E">
              <w:rPr>
                <w:sz w:val="24"/>
                <w:szCs w:val="24"/>
              </w:rPr>
              <w:t xml:space="preserve">, </w:t>
            </w:r>
          </w:p>
          <w:p w14:paraId="2B6ADF8F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4. Создание развивающей образовательной среды, </w:t>
            </w:r>
          </w:p>
          <w:p w14:paraId="3E0F3B81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</w:t>
            </w:r>
          </w:p>
          <w:p w14:paraId="696A936F" w14:textId="183AEE28" w:rsidR="00CF625A" w:rsidRPr="0040633E" w:rsidRDefault="00CF625A" w:rsidP="003D687E">
            <w:pPr>
              <w:jc w:val="both"/>
            </w:pPr>
            <w:r w:rsidRPr="0040633E">
              <w:rPr>
                <w:sz w:val="24"/>
                <w:szCs w:val="24"/>
              </w:rPr>
              <w:t xml:space="preserve">6. Участие семьи как необходимое условие для полноценного развития ребенка </w:t>
            </w:r>
            <w:r w:rsidR="003D687E" w:rsidRPr="0040633E">
              <w:rPr>
                <w:sz w:val="24"/>
                <w:szCs w:val="24"/>
              </w:rPr>
              <w:t xml:space="preserve">с </w:t>
            </w:r>
            <w:r w:rsidR="003D687E">
              <w:rPr>
                <w:sz w:val="24"/>
                <w:szCs w:val="24"/>
              </w:rPr>
              <w:t>нарушением зрения</w:t>
            </w:r>
            <w:r w:rsidR="003D687E" w:rsidRPr="0040633E">
              <w:rPr>
                <w:sz w:val="24"/>
                <w:szCs w:val="24"/>
              </w:rPr>
              <w:t xml:space="preserve"> </w:t>
            </w:r>
            <w:r w:rsidR="003D687E">
              <w:rPr>
                <w:sz w:val="24"/>
                <w:szCs w:val="24"/>
              </w:rPr>
              <w:t>дошкольного возраста</w:t>
            </w:r>
            <w:r w:rsidRPr="0040633E">
              <w:rPr>
                <w:sz w:val="24"/>
                <w:szCs w:val="24"/>
              </w:rPr>
              <w:t>.</w:t>
            </w:r>
          </w:p>
        </w:tc>
      </w:tr>
      <w:tr w:rsidR="00CF625A" w:rsidRPr="004C6C27" w14:paraId="57FC0456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95982E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3.2. Организация развивающей предметно-пространственной среды</w:t>
            </w:r>
          </w:p>
        </w:tc>
      </w:tr>
      <w:tr w:rsidR="00CF625A" w14:paraId="060E43B5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F392C" w14:textId="77777777" w:rsidR="00CF625A" w:rsidRPr="00971DB4" w:rsidRDefault="00CF625A" w:rsidP="0040633E">
            <w:pPr>
              <w:pStyle w:val="aa"/>
              <w:spacing w:line="240" w:lineRule="auto"/>
            </w:pPr>
            <w:r w:rsidRPr="0040633E">
              <w:t xml:space="preserve">Предметно-пространственная развивающая образовательная среда </w:t>
            </w:r>
            <w:r w:rsidRPr="00971DB4">
              <w:t xml:space="preserve"> Организации (далее – ППРОС, РППС) должна соответствовать требованиям Стандарта и санитарно-эпидемиологическим требованиям</w:t>
            </w:r>
            <w:r w:rsidR="00E15CF6">
              <w:t>.</w:t>
            </w:r>
            <w:r w:rsidRPr="00971DB4">
              <w:t xml:space="preserve"> </w:t>
            </w:r>
          </w:p>
          <w:p w14:paraId="66813655" w14:textId="77777777" w:rsidR="00CF625A" w:rsidRPr="0040633E" w:rsidRDefault="00CF625A" w:rsidP="0040633E">
            <w:pPr>
              <w:pStyle w:val="22"/>
              <w:spacing w:line="240" w:lineRule="auto"/>
              <w:ind w:firstLine="709"/>
              <w:jc w:val="both"/>
              <w:rPr>
                <w:color w:val="auto"/>
                <w:u w:val="none"/>
              </w:rPr>
            </w:pPr>
            <w:r w:rsidRPr="0040633E">
              <w:rPr>
                <w:color w:val="auto"/>
                <w:u w:val="none"/>
              </w:rPr>
              <w:t>Предметно-пространственная развивающая образовательная среда в Организации должна обеспечивать реализацию адаптированной основной образоват</w:t>
            </w:r>
            <w:r>
              <w:rPr>
                <w:color w:val="auto"/>
                <w:u w:val="none"/>
              </w:rPr>
              <w:t>ельной программы для детей с ОВЗ</w:t>
            </w:r>
            <w:r w:rsidRPr="0040633E">
              <w:rPr>
                <w:color w:val="auto"/>
                <w:u w:val="none"/>
              </w:rPr>
              <w:t xml:space="preserve">, разработанную с учетом Программы. </w:t>
            </w:r>
          </w:p>
        </w:tc>
      </w:tr>
      <w:tr w:rsidR="00CF625A" w:rsidRPr="004C6C27" w14:paraId="2832837A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82EA6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3.3. Кадровые условия реализации Программы</w:t>
            </w:r>
          </w:p>
        </w:tc>
      </w:tr>
      <w:tr w:rsidR="00E15CF6" w:rsidRPr="004836C6" w14:paraId="3A3F38A4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EAABD3" w14:textId="77777777" w:rsidR="00E15CF6" w:rsidRPr="004836C6" w:rsidRDefault="00E15CF6" w:rsidP="0040633E">
            <w:pPr>
              <w:pStyle w:val="Default"/>
              <w:ind w:firstLine="708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Параметр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CE8297" w14:textId="77777777" w:rsidR="00E15CF6" w:rsidRPr="004836C6" w:rsidRDefault="00E15CF6" w:rsidP="0040633E">
            <w:pPr>
              <w:pStyle w:val="Default"/>
              <w:ind w:firstLine="708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Исполнения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749286" w14:textId="77777777" w:rsidR="00E15CF6" w:rsidRPr="004836C6" w:rsidRDefault="00E15CF6" w:rsidP="004836C6">
            <w:pPr>
              <w:pStyle w:val="Default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Ресурс исполнения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261D4E" w14:textId="77777777" w:rsidR="00E15CF6" w:rsidRPr="004836C6" w:rsidRDefault="00E15CF6" w:rsidP="0040633E">
            <w:pPr>
              <w:pStyle w:val="Default"/>
              <w:ind w:firstLine="708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Ответственный</w:t>
            </w:r>
          </w:p>
        </w:tc>
      </w:tr>
      <w:tr w:rsidR="00E15CF6" w:rsidRPr="00E15CF6" w14:paraId="339F8569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6CB66F" w14:textId="77777777" w:rsidR="00E15CF6" w:rsidRPr="00E15CF6" w:rsidRDefault="005E1A49" w:rsidP="00E15CF6">
            <w:pPr>
              <w:pStyle w:val="Default"/>
              <w:ind w:firstLine="708"/>
              <w:jc w:val="center"/>
              <w:rPr>
                <w:b/>
                <w:iCs/>
              </w:rPr>
            </w:pPr>
            <w:r w:rsidRPr="00CC16A5">
              <w:rPr>
                <w:b/>
                <w:sz w:val="26"/>
                <w:szCs w:val="26"/>
              </w:rPr>
              <w:t>Организация пространства</w:t>
            </w:r>
          </w:p>
        </w:tc>
      </w:tr>
      <w:tr w:rsidR="00E15CF6" w:rsidRPr="00E15CF6" w14:paraId="793A20F3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DD2C2" w14:textId="77777777" w:rsidR="00E15CF6" w:rsidRPr="00E15CF6" w:rsidRDefault="00E15CF6" w:rsidP="00E15CF6">
            <w:pPr>
              <w:pStyle w:val="Default"/>
              <w:ind w:firstLine="142"/>
              <w:jc w:val="both"/>
              <w:rPr>
                <w:iCs/>
              </w:rPr>
            </w:pPr>
            <w:r w:rsidRPr="00E15CF6">
              <w:t>Обеспечение  помещений сада специальным. оборудованием и приспособлениями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B0623" w14:textId="77777777" w:rsidR="00E15CF6" w:rsidRPr="00E15CF6" w:rsidRDefault="00E15CF6" w:rsidP="00E15CF6">
            <w:pPr>
              <w:pStyle w:val="Default"/>
              <w:ind w:firstLine="142"/>
              <w:jc w:val="both"/>
            </w:pPr>
            <w:r w:rsidRPr="00E15CF6">
              <w:t>Наличие кабинетов специалистов с оборудованными местами для подгрупповой и индивидуальной работы. Наличие методических материалов, средств обучения и воспитания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74640" w14:textId="77777777" w:rsidR="00E15CF6" w:rsidRPr="00E15CF6" w:rsidRDefault="00E15CF6" w:rsidP="00E15CF6">
            <w:pPr>
              <w:pStyle w:val="Default"/>
              <w:ind w:firstLine="17"/>
            </w:pPr>
            <w:r w:rsidRPr="00E15CF6">
              <w:t>Детский сад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F07C7" w14:textId="77777777" w:rsidR="00E15CF6" w:rsidRPr="00E15CF6" w:rsidRDefault="00E15CF6" w:rsidP="00D85BDC">
            <w:pPr>
              <w:pStyle w:val="Default"/>
              <w:ind w:firstLine="26"/>
              <w:jc w:val="both"/>
            </w:pPr>
            <w:r w:rsidRPr="00E15CF6">
              <w:t xml:space="preserve">Заведующий, ст. воспитатель, воспитатель, </w:t>
            </w:r>
            <w:r w:rsidR="00D85BDC">
              <w:t>все специалисты</w:t>
            </w:r>
          </w:p>
        </w:tc>
      </w:tr>
      <w:tr w:rsidR="00E15CF6" w:rsidRPr="00E15CF6" w14:paraId="44353B95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F0B4E" w14:textId="77777777" w:rsidR="00E15CF6" w:rsidRPr="00E15CF6" w:rsidRDefault="00E15CF6" w:rsidP="00E15CF6">
            <w:pPr>
              <w:pStyle w:val="Default"/>
              <w:ind w:firstLine="142"/>
              <w:jc w:val="both"/>
            </w:pPr>
            <w:r w:rsidRPr="00E15CF6">
              <w:t>Построение комфортной среды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18115" w14:textId="77777777" w:rsidR="00E15CF6" w:rsidRPr="00E15CF6" w:rsidRDefault="00E15CF6" w:rsidP="00E15CF6">
            <w:pPr>
              <w:pStyle w:val="Default"/>
              <w:ind w:firstLine="142"/>
              <w:jc w:val="both"/>
            </w:pPr>
            <w:r w:rsidRPr="00E15CF6">
              <w:t>Организация зоны уединения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1E2FC" w14:textId="77777777" w:rsidR="00E15CF6" w:rsidRPr="00E15CF6" w:rsidRDefault="00E15CF6" w:rsidP="005E1A49">
            <w:pPr>
              <w:pStyle w:val="Default"/>
              <w:ind w:firstLine="34"/>
              <w:jc w:val="both"/>
            </w:pPr>
            <w:r w:rsidRPr="005E1A49">
              <w:t>Детский сад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DCE03" w14:textId="77777777" w:rsidR="00E15CF6" w:rsidRPr="00E15CF6" w:rsidRDefault="005E1A49" w:rsidP="009929B7">
            <w:pPr>
              <w:pStyle w:val="Default"/>
              <w:jc w:val="both"/>
            </w:pPr>
            <w:r w:rsidRPr="005E1A49">
              <w:t xml:space="preserve">Заведующий, ст. воспитатель, </w:t>
            </w:r>
            <w:r w:rsidR="009929B7">
              <w:t>все специалисты</w:t>
            </w:r>
          </w:p>
        </w:tc>
      </w:tr>
      <w:tr w:rsidR="005E1A49" w:rsidRPr="00E15CF6" w14:paraId="0C66C5C6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3B8B96" w14:textId="77777777" w:rsidR="005E1A49" w:rsidRPr="00E15CF6" w:rsidRDefault="005E1A49" w:rsidP="005E1A49">
            <w:pPr>
              <w:pStyle w:val="Default"/>
              <w:ind w:firstLine="708"/>
              <w:jc w:val="center"/>
              <w:rPr>
                <w:iCs/>
              </w:rPr>
            </w:pPr>
            <w:r w:rsidRPr="00CC16A5">
              <w:rPr>
                <w:b/>
                <w:sz w:val="26"/>
                <w:szCs w:val="26"/>
              </w:rPr>
              <w:t>Организация оптимального временного режима</w:t>
            </w:r>
          </w:p>
        </w:tc>
      </w:tr>
      <w:tr w:rsidR="00E15CF6" w:rsidRPr="005E1A49" w14:paraId="6F0FDFA9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DECF5" w14:textId="77777777" w:rsidR="00E15CF6" w:rsidRPr="005E1A49" w:rsidRDefault="005E1A49" w:rsidP="005E1A49">
            <w:pPr>
              <w:pStyle w:val="Default"/>
              <w:jc w:val="both"/>
            </w:pPr>
            <w:r w:rsidRPr="005E1A49">
              <w:t>Условия включения ребенка в деятельность группы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85D67" w14:textId="77777777" w:rsidR="005E1A49" w:rsidRPr="005E1A49" w:rsidRDefault="005E1A49" w:rsidP="005E1A49">
            <w:pPr>
              <w:pStyle w:val="a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1A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пребывания – группа полного дня.</w:t>
            </w:r>
          </w:p>
          <w:p w14:paraId="3F640F8F" w14:textId="77777777" w:rsidR="00E15CF6" w:rsidRPr="005E1A49" w:rsidRDefault="009B3B53" w:rsidP="005E1A49">
            <w:pPr>
              <w:pStyle w:val="Default"/>
              <w:ind w:firstLine="9"/>
              <w:jc w:val="both"/>
            </w:pPr>
            <w:r>
              <w:t>Дозированное сочетание</w:t>
            </w:r>
            <w:r w:rsidR="005E1A49" w:rsidRPr="005E1A49">
              <w:t xml:space="preserve"> групповых, подгрупповых и индивидуальных форм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5C44D" w14:textId="77777777" w:rsidR="00E15CF6" w:rsidRPr="005E1A49" w:rsidRDefault="005E1A49" w:rsidP="005E1A49">
            <w:pPr>
              <w:pStyle w:val="Default"/>
              <w:ind w:firstLine="34"/>
              <w:jc w:val="both"/>
            </w:pPr>
            <w:r>
              <w:t>Детский сад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8B8A1" w14:textId="77777777" w:rsidR="00E15CF6" w:rsidRPr="005E1A49" w:rsidRDefault="00461DC9" w:rsidP="00461DC9">
            <w:pPr>
              <w:pStyle w:val="Default"/>
              <w:ind w:firstLine="34"/>
              <w:jc w:val="both"/>
            </w:pPr>
            <w:r>
              <w:t>В</w:t>
            </w:r>
            <w:r w:rsidR="005E1A49" w:rsidRPr="005E1A49">
              <w:t xml:space="preserve">оспитатель, </w:t>
            </w:r>
            <w:r>
              <w:t>все специалисты</w:t>
            </w:r>
          </w:p>
        </w:tc>
      </w:tr>
      <w:tr w:rsidR="00CF625A" w:rsidRPr="004C6C27" w14:paraId="752A555D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045B2B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3.4. Материально-техническое обеспечение Программы</w:t>
            </w:r>
          </w:p>
        </w:tc>
      </w:tr>
      <w:tr w:rsidR="00CF625A" w14:paraId="1A34911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BB55" w14:textId="31F1EF80" w:rsidR="00CF625A" w:rsidRPr="0040633E" w:rsidRDefault="00CF625A" w:rsidP="00E5119C">
            <w:pPr>
              <w:ind w:firstLine="709"/>
              <w:jc w:val="both"/>
              <w:rPr>
                <w:sz w:val="24"/>
                <w:szCs w:val="24"/>
              </w:rPr>
            </w:pPr>
            <w:r w:rsidRPr="00971DB4">
              <w:rPr>
                <w:sz w:val="24"/>
                <w:szCs w:val="24"/>
              </w:rPr>
              <w:lastRenderedPageBreak/>
              <w:t>Организация, реализующая Программу, должна обеспечить материально-технические условия, позволяющие достичь обозначенные ею цели и выполнить задачи</w:t>
            </w:r>
            <w:r>
              <w:rPr>
                <w:sz w:val="24"/>
                <w:szCs w:val="24"/>
              </w:rPr>
              <w:t>.</w:t>
            </w:r>
            <w:r w:rsidRPr="00971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(см. подробно коррекционный раздел ООП МДОУ «Детский сад № </w:t>
            </w:r>
            <w:r w:rsidR="00E5119C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»).</w:t>
            </w:r>
          </w:p>
        </w:tc>
      </w:tr>
      <w:tr w:rsidR="00CF625A" w:rsidRPr="004C6C27" w14:paraId="05E42199" w14:textId="77777777" w:rsidTr="004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AFA1EE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3.5. Финансовые условия реализации Программы</w:t>
            </w:r>
          </w:p>
        </w:tc>
      </w:tr>
      <w:tr w:rsidR="00CF625A" w14:paraId="6CD471F2" w14:textId="77777777" w:rsidTr="004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9A10F" w14:textId="77777777" w:rsidR="00CF625A" w:rsidRPr="0040633E" w:rsidRDefault="00CF625A" w:rsidP="00000C2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71DB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="00402580">
              <w:rPr>
                <w:sz w:val="24"/>
                <w:szCs w:val="24"/>
              </w:rPr>
              <w:t xml:space="preserve"> ДО</w:t>
            </w:r>
            <w:r w:rsidRPr="00971DB4">
              <w:rPr>
                <w:sz w:val="24"/>
                <w:szCs w:val="24"/>
              </w:rPr>
              <w:t xml:space="preserve">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</w:t>
            </w:r>
          </w:p>
        </w:tc>
      </w:tr>
      <w:tr w:rsidR="00CF625A" w:rsidRPr="004C6C27" w14:paraId="63829214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244547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3.6. Планирование образовательной деятельности</w:t>
            </w:r>
          </w:p>
        </w:tc>
      </w:tr>
      <w:tr w:rsidR="00CF625A" w14:paraId="6B74A1ED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E894" w14:textId="77777777" w:rsidR="00CF625A" w:rsidRPr="006015DF" w:rsidRDefault="00CF625A" w:rsidP="006015DF">
            <w:pPr>
              <w:ind w:firstLine="709"/>
              <w:jc w:val="both"/>
              <w:rPr>
                <w:sz w:val="24"/>
                <w:szCs w:val="24"/>
              </w:rPr>
            </w:pPr>
            <w:r w:rsidRPr="006015DF">
              <w:rPr>
                <w:sz w:val="24"/>
                <w:szCs w:val="24"/>
              </w:rPr>
      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      </w:r>
          </w:p>
          <w:p w14:paraId="40292B0A" w14:textId="77777777" w:rsidR="00CF625A" w:rsidRPr="006015DF" w:rsidRDefault="00CF625A" w:rsidP="006015DF">
            <w:pPr>
              <w:ind w:firstLine="709"/>
              <w:jc w:val="both"/>
              <w:rPr>
                <w:sz w:val="24"/>
                <w:szCs w:val="24"/>
              </w:rPr>
            </w:pPr>
            <w:r w:rsidRPr="006015DF">
              <w:rPr>
                <w:sz w:val="24"/>
                <w:szCs w:val="24"/>
              </w:rPr>
      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</w:t>
            </w:r>
          </w:p>
          <w:p w14:paraId="0664FE18" w14:textId="77777777" w:rsidR="00CF625A" w:rsidRPr="0040633E" w:rsidRDefault="00CF625A" w:rsidP="006015DF">
            <w:pPr>
              <w:ind w:firstLine="709"/>
              <w:jc w:val="both"/>
              <w:rPr>
                <w:sz w:val="24"/>
                <w:szCs w:val="24"/>
              </w:rPr>
            </w:pPr>
            <w:r w:rsidRPr="006015DF">
              <w:rPr>
                <w:sz w:val="24"/>
                <w:szCs w:val="24"/>
              </w:rPr>
      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</w:t>
            </w:r>
          </w:p>
        </w:tc>
      </w:tr>
      <w:tr w:rsidR="00CF625A" w:rsidRPr="00AC1123" w14:paraId="475B1D2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74FEAD" w14:textId="77777777" w:rsidR="00CF625A" w:rsidRPr="004C6C27" w:rsidRDefault="00CF625A" w:rsidP="00E124D3">
            <w:pPr>
              <w:pStyle w:val="22"/>
              <w:spacing w:line="240" w:lineRule="auto"/>
              <w:ind w:firstLine="709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4C6C27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  <w:t>3.7.  Режим дня и распорядок</w:t>
            </w:r>
          </w:p>
        </w:tc>
      </w:tr>
      <w:tr w:rsidR="00CF625A" w:rsidRPr="005E1A49" w14:paraId="408552E1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AF13C" w14:textId="3C8826EB" w:rsidR="00CF625A" w:rsidRPr="0083358B" w:rsidRDefault="005E1A49" w:rsidP="002E1112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A66A54">
              <w:rPr>
                <w:sz w:val="24"/>
                <w:szCs w:val="24"/>
              </w:rPr>
              <w:t xml:space="preserve">В соответствии с ООП </w:t>
            </w:r>
            <w:r w:rsidR="002F7AB7" w:rsidRPr="00A66A54">
              <w:rPr>
                <w:sz w:val="24"/>
                <w:szCs w:val="24"/>
              </w:rPr>
              <w:t>МДОУ «Детский сад №</w:t>
            </w:r>
            <w:r w:rsidR="00E5119C">
              <w:rPr>
                <w:sz w:val="24"/>
                <w:szCs w:val="24"/>
              </w:rPr>
              <w:t>170</w:t>
            </w:r>
            <w:r w:rsidR="002F7AB7" w:rsidRPr="00A66A54">
              <w:rPr>
                <w:sz w:val="24"/>
                <w:szCs w:val="24"/>
              </w:rPr>
              <w:t>»</w:t>
            </w:r>
            <w:r w:rsidRPr="00A66A54">
              <w:rPr>
                <w:sz w:val="24"/>
                <w:szCs w:val="24"/>
              </w:rPr>
              <w:t xml:space="preserve">, индивидуальная </w:t>
            </w:r>
            <w:r w:rsidR="00E5119C">
              <w:rPr>
                <w:sz w:val="24"/>
                <w:szCs w:val="24"/>
              </w:rPr>
              <w:t xml:space="preserve">коррекционно-развивающая </w:t>
            </w:r>
            <w:r w:rsidRPr="00A66A54">
              <w:rPr>
                <w:sz w:val="24"/>
                <w:szCs w:val="24"/>
              </w:rPr>
              <w:t xml:space="preserve">работа </w:t>
            </w:r>
            <w:r w:rsidR="00D32946">
              <w:rPr>
                <w:sz w:val="24"/>
                <w:szCs w:val="24"/>
              </w:rPr>
              <w:t>тифлопедагога п</w:t>
            </w:r>
            <w:r w:rsidR="002E1112">
              <w:rPr>
                <w:sz w:val="24"/>
                <w:szCs w:val="24"/>
              </w:rPr>
              <w:t>р</w:t>
            </w:r>
            <w:r w:rsidR="00D32946">
              <w:rPr>
                <w:sz w:val="24"/>
                <w:szCs w:val="24"/>
              </w:rPr>
              <w:t>о</w:t>
            </w:r>
            <w:r w:rsidR="002E1112">
              <w:rPr>
                <w:sz w:val="24"/>
                <w:szCs w:val="24"/>
              </w:rPr>
              <w:t>водится</w:t>
            </w:r>
            <w:r w:rsidRPr="00A66A54">
              <w:rPr>
                <w:sz w:val="24"/>
                <w:szCs w:val="24"/>
              </w:rPr>
              <w:t xml:space="preserve"> 2-3 </w:t>
            </w:r>
            <w:r w:rsidR="002D5B39" w:rsidRPr="00A66A54">
              <w:rPr>
                <w:sz w:val="24"/>
                <w:szCs w:val="24"/>
              </w:rPr>
              <w:t>раза</w:t>
            </w:r>
            <w:r w:rsidRPr="00A66A54">
              <w:rPr>
                <w:sz w:val="24"/>
                <w:szCs w:val="24"/>
              </w:rPr>
              <w:t xml:space="preserve"> в неделю. </w:t>
            </w:r>
            <w:r w:rsidR="002D5B39" w:rsidRPr="00A66A54">
              <w:rPr>
                <w:sz w:val="24"/>
                <w:szCs w:val="24"/>
              </w:rPr>
              <w:t xml:space="preserve">Подгрупповая работа проводится </w:t>
            </w:r>
            <w:r w:rsidR="002F7AB7" w:rsidRPr="00A66A54">
              <w:rPr>
                <w:sz w:val="24"/>
                <w:szCs w:val="24"/>
              </w:rPr>
              <w:t>6</w:t>
            </w:r>
            <w:r w:rsidR="002D5B39" w:rsidRPr="00A66A54">
              <w:rPr>
                <w:sz w:val="24"/>
                <w:szCs w:val="24"/>
              </w:rPr>
              <w:t xml:space="preserve"> раз</w:t>
            </w:r>
            <w:r w:rsidRPr="00A66A54">
              <w:rPr>
                <w:sz w:val="24"/>
                <w:szCs w:val="24"/>
              </w:rPr>
              <w:t xml:space="preserve"> в неделю. </w:t>
            </w:r>
            <w:r w:rsidR="00AF5392" w:rsidRPr="00A66A54">
              <w:rPr>
                <w:sz w:val="24"/>
                <w:szCs w:val="24"/>
              </w:rPr>
              <w:t xml:space="preserve">Индивидуальная (коррекционно-развивающая) работа воспитателя с воспитанником ежедневно по </w:t>
            </w:r>
            <w:r w:rsidRPr="00A66A54">
              <w:rPr>
                <w:sz w:val="24"/>
                <w:szCs w:val="24"/>
              </w:rPr>
              <w:t xml:space="preserve">заданию </w:t>
            </w:r>
            <w:r w:rsidR="002E1112">
              <w:rPr>
                <w:sz w:val="24"/>
                <w:szCs w:val="24"/>
              </w:rPr>
              <w:t>учителя-дефектолога</w:t>
            </w:r>
            <w:r w:rsidR="002E1112" w:rsidRPr="009B5C72">
              <w:rPr>
                <w:sz w:val="24"/>
                <w:szCs w:val="24"/>
              </w:rPr>
              <w:t>, учителя-логопеда</w:t>
            </w:r>
            <w:r w:rsidRPr="009B5C72">
              <w:rPr>
                <w:sz w:val="24"/>
                <w:szCs w:val="24"/>
              </w:rPr>
              <w:t>. Коррекция познавательной сферы проводится педагогом-психологом 1-2 раза в неделю в ут</w:t>
            </w:r>
            <w:r w:rsidR="002D5B39" w:rsidRPr="009B5C72">
              <w:rPr>
                <w:sz w:val="24"/>
                <w:szCs w:val="24"/>
              </w:rPr>
              <w:t>ренние и вечерние часы, согласно</w:t>
            </w:r>
            <w:r w:rsidRPr="009B5C72">
              <w:rPr>
                <w:sz w:val="24"/>
                <w:szCs w:val="24"/>
              </w:rPr>
              <w:t xml:space="preserve"> графика работы МДОУ «Детский сад №</w:t>
            </w:r>
            <w:r w:rsidR="002D5B39" w:rsidRPr="009B5C72">
              <w:rPr>
                <w:sz w:val="24"/>
                <w:szCs w:val="24"/>
              </w:rPr>
              <w:t xml:space="preserve"> </w:t>
            </w:r>
            <w:r w:rsidR="00E5119C" w:rsidRPr="009B5C72">
              <w:rPr>
                <w:sz w:val="24"/>
                <w:szCs w:val="24"/>
              </w:rPr>
              <w:t>170</w:t>
            </w:r>
            <w:r w:rsidRPr="009B5C72">
              <w:rPr>
                <w:sz w:val="24"/>
                <w:szCs w:val="24"/>
              </w:rPr>
              <w:t>»</w:t>
            </w:r>
            <w:r w:rsidRPr="00A66A54">
              <w:rPr>
                <w:sz w:val="24"/>
                <w:szCs w:val="24"/>
              </w:rPr>
              <w:t xml:space="preserve"> </w:t>
            </w:r>
          </w:p>
        </w:tc>
      </w:tr>
      <w:tr w:rsidR="00CF625A" w:rsidRPr="00AC1123" w14:paraId="2749DFC5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C95189" w14:textId="77777777" w:rsidR="00CF625A" w:rsidRPr="00AC1123" w:rsidRDefault="00CF625A" w:rsidP="002D5B39">
            <w:pPr>
              <w:pStyle w:val="22"/>
              <w:spacing w:line="240" w:lineRule="auto"/>
              <w:ind w:firstLine="709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 xml:space="preserve">3.8. </w:t>
            </w:r>
            <w:r w:rsidRPr="00AC1123">
              <w:rPr>
                <w:b/>
                <w:color w:val="auto"/>
                <w:u w:val="none"/>
              </w:rPr>
              <w:t>Перспективы работы по совершенствованию и развитию содержания Программы и обеспечивающи</w:t>
            </w:r>
            <w:r w:rsidR="002D5B39">
              <w:rPr>
                <w:b/>
                <w:color w:val="auto"/>
                <w:u w:val="none"/>
              </w:rPr>
              <w:t xml:space="preserve">е </w:t>
            </w:r>
            <w:r w:rsidRPr="00AC1123">
              <w:rPr>
                <w:b/>
                <w:color w:val="auto"/>
                <w:u w:val="none"/>
              </w:rPr>
              <w:t xml:space="preserve"> реализацию нормативно-правовых, финансовых, научно-методических, кадровых, информационных и материально-технических ресурсов </w:t>
            </w:r>
            <w:r w:rsidR="002D5B39">
              <w:rPr>
                <w:b/>
                <w:color w:val="auto"/>
                <w:u w:val="none"/>
              </w:rPr>
              <w:t>Программы</w:t>
            </w:r>
          </w:p>
        </w:tc>
      </w:tr>
      <w:tr w:rsidR="00CF625A" w14:paraId="3DECA500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1A4ABA" w14:textId="77777777" w:rsidR="00CF625A" w:rsidRPr="00971DB4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 w:rsidRPr="00971DB4">
              <w:rPr>
                <w:sz w:val="24"/>
                <w:szCs w:val="24"/>
              </w:rPr>
              <w:t>Организационные условия для участия общественности в совершенствовании и развитии Программы будут включать:</w:t>
            </w:r>
          </w:p>
          <w:p w14:paraId="03B1AA53" w14:textId="77777777" w:rsidR="00CF625A" w:rsidRPr="00971DB4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1DB4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открытого </w:t>
            </w:r>
            <w:r w:rsidRPr="00971DB4">
              <w:rPr>
                <w:sz w:val="24"/>
                <w:szCs w:val="24"/>
              </w:rPr>
              <w:t>доступа к тексту Программы в электронном и бумажном виде;</w:t>
            </w:r>
          </w:p>
          <w:p w14:paraId="51DFE314" w14:textId="77777777" w:rsidR="00CF625A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1DB4">
              <w:rPr>
                <w:sz w:val="24"/>
                <w:szCs w:val="24"/>
              </w:rPr>
              <w:t xml:space="preserve"> предоставление возможности давать экспертную оценку, </w:t>
            </w:r>
          </w:p>
          <w:p w14:paraId="1517678F" w14:textId="77777777" w:rsidR="00CF625A" w:rsidRPr="00971DB4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971DB4">
              <w:rPr>
                <w:sz w:val="24"/>
                <w:szCs w:val="24"/>
              </w:rPr>
              <w:t>предоставление возможности апробирования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25A" w:rsidRPr="004C6C27" w14:paraId="48C5F398" w14:textId="77777777" w:rsidTr="00CF625A">
        <w:tc>
          <w:tcPr>
            <w:tcW w:w="14709" w:type="dxa"/>
            <w:gridSpan w:val="10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A82D8DA" w14:textId="77777777" w:rsidR="00CF625A" w:rsidRPr="004C6C27" w:rsidRDefault="00CF625A" w:rsidP="00AC112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C6C27">
              <w:rPr>
                <w:b/>
                <w:sz w:val="28"/>
                <w:szCs w:val="28"/>
              </w:rPr>
              <w:t>Мониторинг развития ребенка</w:t>
            </w:r>
          </w:p>
        </w:tc>
      </w:tr>
      <w:tr w:rsidR="00CF625A" w14:paraId="0823115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1EE43C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6BFB7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4D5E4C">
              <w:rPr>
                <w:b/>
                <w:sz w:val="24"/>
              </w:rPr>
              <w:t>Специалисты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95BB4D" w14:textId="77777777" w:rsidR="00CF625A" w:rsidRDefault="00CF625A" w:rsidP="006000E7">
            <w:pPr>
              <w:pStyle w:val="TableParagraph"/>
              <w:ind w:left="0" w:firstLine="7"/>
              <w:rPr>
                <w:sz w:val="24"/>
              </w:rPr>
            </w:pPr>
            <w:r w:rsidRPr="007803C3">
              <w:rPr>
                <w:b/>
                <w:sz w:val="24"/>
              </w:rPr>
              <w:t xml:space="preserve">Уровень развития на </w:t>
            </w:r>
            <w:r>
              <w:rPr>
                <w:b/>
                <w:sz w:val="24"/>
              </w:rPr>
              <w:lastRenderedPageBreak/>
              <w:t xml:space="preserve">начало </w:t>
            </w:r>
            <w:r w:rsidRPr="007803C3">
              <w:rPr>
                <w:b/>
                <w:sz w:val="24"/>
              </w:rPr>
              <w:t>учебного года</w:t>
            </w:r>
            <w:r>
              <w:rPr>
                <w:b/>
                <w:sz w:val="24"/>
              </w:rPr>
              <w:t xml:space="preserve"> (сентябрь)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3F616C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7803C3">
              <w:rPr>
                <w:b/>
                <w:sz w:val="24"/>
              </w:rPr>
              <w:lastRenderedPageBreak/>
              <w:t xml:space="preserve">Уровень развития на </w:t>
            </w:r>
            <w:r w:rsidRPr="007803C3">
              <w:rPr>
                <w:b/>
                <w:sz w:val="24"/>
              </w:rPr>
              <w:lastRenderedPageBreak/>
              <w:t>середину года (январь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94E04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7803C3">
              <w:rPr>
                <w:b/>
                <w:sz w:val="24"/>
              </w:rPr>
              <w:lastRenderedPageBreak/>
              <w:t xml:space="preserve">Уровень развития на </w:t>
            </w:r>
            <w:r w:rsidRPr="007803C3">
              <w:rPr>
                <w:b/>
                <w:sz w:val="24"/>
              </w:rPr>
              <w:lastRenderedPageBreak/>
              <w:t>конец учебного года (май)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2CAF1" w14:textId="77777777" w:rsidR="00CF625A" w:rsidRDefault="00CF625A" w:rsidP="00684F7F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Динамика</w:t>
            </w:r>
          </w:p>
          <w:p w14:paraId="75B05112" w14:textId="77777777" w:rsidR="00E15CF6" w:rsidRDefault="00E15CF6" w:rsidP="00684F7F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/0-3, где 0- не усвоено, а 3- усвоено/</w:t>
            </w:r>
          </w:p>
        </w:tc>
      </w:tr>
      <w:tr w:rsidR="00CF625A" w14:paraId="2F4B2EF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5DA69A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4D8D45" w14:textId="4949ACE2" w:rsidR="00CF625A" w:rsidRDefault="00972E78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31742C" w14:textId="77777777" w:rsidR="00CF625A" w:rsidRPr="007803C3" w:rsidRDefault="00CF625A" w:rsidP="00684F7F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42893C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97A70D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E62533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3F5B5EA8" w14:textId="422DD25F" w:rsidR="00CF625A" w:rsidRPr="00F31BD5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972E78" w14:paraId="0E2C318B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82A27F" w14:textId="74A6A0F8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DF0ADA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14:paraId="31A0C09F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0A6F78" w14:textId="77777777" w:rsidR="00972E78" w:rsidRPr="007803C3" w:rsidRDefault="00972E78" w:rsidP="00972E78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635B62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B5A421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B014E7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5766648C" w14:textId="4C1EB53D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972E78" w14:paraId="0B6BC30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55B50F" w14:textId="377A3864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0FFFE7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49D919B5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C17F6" w14:textId="77777777" w:rsidR="00972E78" w:rsidRPr="007803C3" w:rsidRDefault="00972E78" w:rsidP="00972E78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EFFEB9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0BEE8D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CB6DEA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274489EB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972E78" w14:paraId="3F7A4024" w14:textId="77777777" w:rsidTr="00601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25C866" w14:textId="66D21630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85B744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D466C0" w14:textId="77777777" w:rsidR="00972E78" w:rsidRPr="007803C3" w:rsidRDefault="00972E78" w:rsidP="00972E78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768C53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F204F4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B4ABFB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42367D85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972E78" w14:paraId="52F3FF29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B8356" w14:textId="24AA22AE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A6769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8E19F0" w14:textId="77777777" w:rsidR="00972E78" w:rsidRPr="007803C3" w:rsidRDefault="00972E78" w:rsidP="00972E78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85CA27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A91C52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B07F82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661872AB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972E78" w14:paraId="614E843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09717" w14:textId="7C6BA7DE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014D55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18009903" w14:textId="77777777" w:rsidR="00972E78" w:rsidRDefault="00972E78" w:rsidP="00972E78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FAC77A" w14:textId="77777777" w:rsidR="00972E78" w:rsidRPr="007803C3" w:rsidRDefault="00972E78" w:rsidP="00972E78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C386C9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16A356" w14:textId="77777777" w:rsidR="00972E78" w:rsidRPr="007803C3" w:rsidRDefault="00972E78" w:rsidP="00972E7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84FDAC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78048AD2" w14:textId="77777777" w:rsidR="00972E78" w:rsidRDefault="00972E78" w:rsidP="00972E78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72E78" w:rsidRPr="004C6C27" w14:paraId="0EF1C605" w14:textId="77777777" w:rsidTr="00CF625A">
        <w:tc>
          <w:tcPr>
            <w:tcW w:w="14709" w:type="dxa"/>
            <w:gridSpan w:val="10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C33EC02" w14:textId="77777777" w:rsidR="00972E78" w:rsidRPr="004C6C27" w:rsidRDefault="00972E78" w:rsidP="00972E78">
            <w:pPr>
              <w:pStyle w:val="22"/>
              <w:spacing w:line="240" w:lineRule="auto"/>
              <w:ind w:firstLine="709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4C6C27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  <w:t>3.9. Перечень нормативных и нормативно-методических документов</w:t>
            </w:r>
          </w:p>
        </w:tc>
      </w:tr>
      <w:tr w:rsidR="00972E78" w:rsidRPr="00A66426" w14:paraId="4D2583E3" w14:textId="77777777" w:rsidTr="0099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46779E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 xml:space="preserve">Конвенция о правах ребенка. Принята резолюцией 44/25 Генеральной Ассамблеи от 20 ноября 1989 года.─ ООН 1990. </w:t>
            </w:r>
          </w:p>
          <w:p w14:paraId="6667E560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      </w:r>
          </w:p>
          <w:p w14:paraId="3AD7932E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Федеральный закон 24 июля 1998 г. № 124-ФЗ «Об основных гарантиях прав ребенка в Российской Федерации».</w:t>
            </w:r>
          </w:p>
          <w:p w14:paraId="7B36167C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 xml:space="preserve">Распоряжение Правительства Российской Федерации от 29 мая 2015 г. № 996-р о Стратегии развития воспитания до 2025 г.[Электронный ресурс].─ Режим </w:t>
            </w:r>
            <w:proofErr w:type="spellStart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доступа:http</w:t>
            </w:r>
            <w:proofErr w:type="spellEnd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://government.ru/</w:t>
            </w:r>
            <w:proofErr w:type="spellStart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docs</w:t>
            </w:r>
            <w:proofErr w:type="spellEnd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/18312/.</w:t>
            </w:r>
          </w:p>
          <w:p w14:paraId="65099DE3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      </w:r>
          </w:p>
          <w:p w14:paraId="3CFAFDA2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      </w:r>
          </w:p>
          <w:p w14:paraId="03E10679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      </w:r>
          </w:p>
          <w:p w14:paraId="6AC20288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  <w:p w14:paraId="2FE80C8D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      </w:r>
          </w:p>
          <w:p w14:paraId="74363B56" w14:textId="77777777" w:rsidR="00972E78" w:rsidRPr="00F64DBD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Письмо Минобрнауки России «Комментарии к ФГОС ДО» от 28 февраля 2014 г. № 08- 249 // Вестник образования.– 2014. – Апрель. – № 7.</w:t>
            </w:r>
          </w:p>
          <w:p w14:paraId="5F8F4255" w14:textId="77777777" w:rsidR="00972E78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      </w:r>
          </w:p>
          <w:p w14:paraId="342BD544" w14:textId="77777777" w:rsidR="00972E78" w:rsidRDefault="00972E78" w:rsidP="00972E7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Примерная адаптированная основная образовательная программа дошкольного образования для детей с ТНР (сайт ФГОСРЕЕСТР)</w:t>
            </w:r>
          </w:p>
          <w:p w14:paraId="64FA2038" w14:textId="77777777" w:rsid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</w:p>
          <w:p w14:paraId="434206A1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Федеральный закон от 24.11.1995 №181-</w:t>
            </w:r>
            <w:r w:rsidRPr="0036284A">
              <w:rPr>
                <w:bCs/>
                <w:i/>
                <w:sz w:val="18"/>
                <w:szCs w:val="18"/>
              </w:rPr>
              <w:t>ФЗ</w:t>
            </w:r>
            <w:r w:rsidRPr="0036284A">
              <w:rPr>
                <w:i/>
                <w:sz w:val="18"/>
                <w:szCs w:val="18"/>
              </w:rPr>
              <w:t xml:space="preserve"> «О социальной защите инвалидов в Российской Федерации» (с изменениями от 28 июня 2014 г.).</w:t>
            </w:r>
          </w:p>
          <w:p w14:paraId="570526FA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 (зарегистрирован в Минюсте России 12.05.2014 №32220).</w:t>
            </w:r>
          </w:p>
          <w:p w14:paraId="7BB53283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Приказ Министерства образования и науки Российской Федерации (Минобрнауки России) от 30.08.2013№1014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14:paraId="715FC8CB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Приказ Министерства образования и науки Российской Федерации (Минобрнауки России) от 17.10.2013 №1155 «Об утверждении федерального государственного образовательного стандарта дошкольного образования».</w:t>
            </w:r>
          </w:p>
          <w:p w14:paraId="02A701AC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Приказ Минтруда России от 29.09.2014 №664н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      </w:r>
          </w:p>
          <w:p w14:paraId="5BF7C294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Письмо Министерства образования и науки Российской Федерации от 07.06.2013 №ИР-535/07 «О коррекционном и инклюзивном образовании детей».</w:t>
            </w:r>
          </w:p>
          <w:p w14:paraId="4AF09038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      </w:r>
          </w:p>
          <w:p w14:paraId="09D986C5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6284A">
              <w:rPr>
                <w:i/>
                <w:sz w:val="18"/>
                <w:szCs w:val="18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образованию, протокол №2/15от 20 мая 2015 г.)</w:t>
            </w:r>
          </w:p>
          <w:p w14:paraId="7913DF8C" w14:textId="77777777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b/>
                <w:i/>
                <w:sz w:val="18"/>
                <w:szCs w:val="18"/>
              </w:rPr>
            </w:pPr>
          </w:p>
          <w:p w14:paraId="15F0ACE5" w14:textId="0C95AC28" w:rsidR="0036284A" w:rsidRPr="0036284A" w:rsidRDefault="0036284A" w:rsidP="0036284A">
            <w:pPr>
              <w:tabs>
                <w:tab w:val="left" w:pos="993"/>
              </w:tabs>
              <w:overflowPunct w:val="0"/>
              <w:adjustRightInd w:val="0"/>
              <w:jc w:val="both"/>
              <w:textAlignment w:val="baseline"/>
              <w:rPr>
                <w:i/>
                <w:sz w:val="18"/>
                <w:szCs w:val="18"/>
              </w:rPr>
            </w:pPr>
          </w:p>
        </w:tc>
      </w:tr>
    </w:tbl>
    <w:p w14:paraId="33418C3C" w14:textId="77777777" w:rsidR="004C6C27" w:rsidRDefault="004C6C27" w:rsidP="0039540B">
      <w:pPr>
        <w:pStyle w:val="a3"/>
        <w:spacing w:before="10"/>
        <w:rPr>
          <w:b/>
          <w:sz w:val="23"/>
        </w:rPr>
      </w:pPr>
    </w:p>
    <w:p w14:paraId="591E569C" w14:textId="44488856" w:rsidR="00E33D84" w:rsidRDefault="00222D4B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>Приложение: индивидуальный</w:t>
      </w:r>
      <w:r w:rsidR="00E33D84">
        <w:rPr>
          <w:b/>
          <w:sz w:val="23"/>
        </w:rPr>
        <w:t xml:space="preserve"> план индивидуально-коррекционной работы учителя-дефектолога</w:t>
      </w:r>
    </w:p>
    <w:p w14:paraId="74AD9B6E" w14:textId="7F625803" w:rsidR="00AC1123" w:rsidRDefault="00E33D84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 xml:space="preserve">                          </w:t>
      </w:r>
      <w:r w:rsidR="00BA4A01">
        <w:rPr>
          <w:b/>
          <w:sz w:val="23"/>
        </w:rPr>
        <w:t xml:space="preserve">индивидуальный </w:t>
      </w:r>
      <w:r w:rsidR="00AC1123">
        <w:rPr>
          <w:b/>
          <w:sz w:val="23"/>
        </w:rPr>
        <w:t>план индивидуально-коррекционной работы учителя-логопеда</w:t>
      </w:r>
    </w:p>
    <w:p w14:paraId="4330CFA9" w14:textId="77777777" w:rsidR="00AC1123" w:rsidRDefault="00AC1123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  <w:t xml:space="preserve"> </w:t>
      </w:r>
      <w:r w:rsidR="004C5EEE">
        <w:rPr>
          <w:b/>
          <w:sz w:val="23"/>
        </w:rPr>
        <w:t>и</w:t>
      </w:r>
      <w:r w:rsidR="00BA4A01">
        <w:rPr>
          <w:b/>
          <w:sz w:val="23"/>
        </w:rPr>
        <w:t xml:space="preserve">ндивидуальный </w:t>
      </w:r>
      <w:r>
        <w:rPr>
          <w:b/>
          <w:sz w:val="23"/>
        </w:rPr>
        <w:t>план индивидуально-коррекционной работы педагога-психолога</w:t>
      </w:r>
    </w:p>
    <w:p w14:paraId="429B543F" w14:textId="77777777" w:rsidR="00AC1123" w:rsidRDefault="00AC1123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планирование специалистов отражено в рабочих программах специалистов</w:t>
      </w:r>
    </w:p>
    <w:sectPr w:rsidR="00AC1123" w:rsidSect="00D55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BADF" w14:textId="77777777" w:rsidR="00194E1D" w:rsidRDefault="00194E1D" w:rsidP="00A96691">
      <w:r>
        <w:separator/>
      </w:r>
    </w:p>
  </w:endnote>
  <w:endnote w:type="continuationSeparator" w:id="0">
    <w:p w14:paraId="6F410A50" w14:textId="77777777" w:rsidR="00194E1D" w:rsidRDefault="00194E1D" w:rsidP="00A9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7314" w14:textId="77777777" w:rsidR="00623634" w:rsidRDefault="006236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728546"/>
      <w:docPartObj>
        <w:docPartGallery w:val="Page Numbers (Bottom of Page)"/>
        <w:docPartUnique/>
      </w:docPartObj>
    </w:sdtPr>
    <w:sdtEndPr/>
    <w:sdtContent>
      <w:p w14:paraId="0E151548" w14:textId="0CF737B1" w:rsidR="00623634" w:rsidRDefault="0062363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46">
          <w:rPr>
            <w:noProof/>
          </w:rPr>
          <w:t>19</w:t>
        </w:r>
        <w:r>
          <w:fldChar w:fldCharType="end"/>
        </w:r>
      </w:p>
    </w:sdtContent>
  </w:sdt>
  <w:p w14:paraId="59DE1531" w14:textId="77777777" w:rsidR="00623634" w:rsidRDefault="0062363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7E76" w14:textId="77777777" w:rsidR="00623634" w:rsidRDefault="006236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C2E1" w14:textId="77777777" w:rsidR="00194E1D" w:rsidRDefault="00194E1D" w:rsidP="00A96691">
      <w:r>
        <w:separator/>
      </w:r>
    </w:p>
  </w:footnote>
  <w:footnote w:type="continuationSeparator" w:id="0">
    <w:p w14:paraId="59BD3DC6" w14:textId="77777777" w:rsidR="00194E1D" w:rsidRDefault="00194E1D" w:rsidP="00A9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25E8" w14:textId="77777777" w:rsidR="00623634" w:rsidRDefault="006236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9D43" w14:textId="77777777" w:rsidR="00623634" w:rsidRDefault="006236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15D9" w14:textId="77777777" w:rsidR="00623634" w:rsidRDefault="006236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4D1"/>
    <w:multiLevelType w:val="hybridMultilevel"/>
    <w:tmpl w:val="E66C64EC"/>
    <w:lvl w:ilvl="0" w:tplc="31AE2BFC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B713F3C"/>
    <w:multiLevelType w:val="hybridMultilevel"/>
    <w:tmpl w:val="4B9C3490"/>
    <w:lvl w:ilvl="0" w:tplc="09B019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C05932">
      <w:numFmt w:val="bullet"/>
      <w:lvlText w:val="•"/>
      <w:lvlJc w:val="left"/>
      <w:pPr>
        <w:ind w:left="766" w:hanging="140"/>
      </w:pPr>
      <w:rPr>
        <w:rFonts w:hint="default"/>
        <w:lang w:val="ru-RU" w:eastAsia="ru-RU" w:bidi="ru-RU"/>
      </w:rPr>
    </w:lvl>
    <w:lvl w:ilvl="2" w:tplc="2B303362">
      <w:numFmt w:val="bullet"/>
      <w:lvlText w:val="•"/>
      <w:lvlJc w:val="left"/>
      <w:pPr>
        <w:ind w:left="1432" w:hanging="140"/>
      </w:pPr>
      <w:rPr>
        <w:rFonts w:hint="default"/>
        <w:lang w:val="ru-RU" w:eastAsia="ru-RU" w:bidi="ru-RU"/>
      </w:rPr>
    </w:lvl>
    <w:lvl w:ilvl="3" w:tplc="7C9CF2B2">
      <w:numFmt w:val="bullet"/>
      <w:lvlText w:val="•"/>
      <w:lvlJc w:val="left"/>
      <w:pPr>
        <w:ind w:left="2099" w:hanging="140"/>
      </w:pPr>
      <w:rPr>
        <w:rFonts w:hint="default"/>
        <w:lang w:val="ru-RU" w:eastAsia="ru-RU" w:bidi="ru-RU"/>
      </w:rPr>
    </w:lvl>
    <w:lvl w:ilvl="4" w:tplc="31867116">
      <w:numFmt w:val="bullet"/>
      <w:lvlText w:val="•"/>
      <w:lvlJc w:val="left"/>
      <w:pPr>
        <w:ind w:left="2765" w:hanging="140"/>
      </w:pPr>
      <w:rPr>
        <w:rFonts w:hint="default"/>
        <w:lang w:val="ru-RU" w:eastAsia="ru-RU" w:bidi="ru-RU"/>
      </w:rPr>
    </w:lvl>
    <w:lvl w:ilvl="5" w:tplc="CDCA35B0">
      <w:numFmt w:val="bullet"/>
      <w:lvlText w:val="•"/>
      <w:lvlJc w:val="left"/>
      <w:pPr>
        <w:ind w:left="3432" w:hanging="140"/>
      </w:pPr>
      <w:rPr>
        <w:rFonts w:hint="default"/>
        <w:lang w:val="ru-RU" w:eastAsia="ru-RU" w:bidi="ru-RU"/>
      </w:rPr>
    </w:lvl>
    <w:lvl w:ilvl="6" w:tplc="2FECDD06">
      <w:numFmt w:val="bullet"/>
      <w:lvlText w:val="•"/>
      <w:lvlJc w:val="left"/>
      <w:pPr>
        <w:ind w:left="4098" w:hanging="140"/>
      </w:pPr>
      <w:rPr>
        <w:rFonts w:hint="default"/>
        <w:lang w:val="ru-RU" w:eastAsia="ru-RU" w:bidi="ru-RU"/>
      </w:rPr>
    </w:lvl>
    <w:lvl w:ilvl="7" w:tplc="E190EC2C">
      <w:numFmt w:val="bullet"/>
      <w:lvlText w:val="•"/>
      <w:lvlJc w:val="left"/>
      <w:pPr>
        <w:ind w:left="4764" w:hanging="140"/>
      </w:pPr>
      <w:rPr>
        <w:rFonts w:hint="default"/>
        <w:lang w:val="ru-RU" w:eastAsia="ru-RU" w:bidi="ru-RU"/>
      </w:rPr>
    </w:lvl>
    <w:lvl w:ilvl="8" w:tplc="171CFF0A">
      <w:numFmt w:val="bullet"/>
      <w:lvlText w:val="•"/>
      <w:lvlJc w:val="left"/>
      <w:pPr>
        <w:ind w:left="543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4560EDB"/>
    <w:multiLevelType w:val="hybridMultilevel"/>
    <w:tmpl w:val="4FBEBADE"/>
    <w:lvl w:ilvl="0" w:tplc="31AE2BFC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E255829"/>
    <w:multiLevelType w:val="hybridMultilevel"/>
    <w:tmpl w:val="D76AA73E"/>
    <w:lvl w:ilvl="0" w:tplc="DA5204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66A9A"/>
    <w:multiLevelType w:val="hybridMultilevel"/>
    <w:tmpl w:val="C990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C08B6"/>
    <w:multiLevelType w:val="multilevel"/>
    <w:tmpl w:val="D6E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E7356"/>
    <w:multiLevelType w:val="hybridMultilevel"/>
    <w:tmpl w:val="D242C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30"/>
    <w:rsid w:val="00000C2C"/>
    <w:rsid w:val="00010DE7"/>
    <w:rsid w:val="00015BF6"/>
    <w:rsid w:val="0002129B"/>
    <w:rsid w:val="0002140D"/>
    <w:rsid w:val="00022874"/>
    <w:rsid w:val="00025903"/>
    <w:rsid w:val="00027B8E"/>
    <w:rsid w:val="0003266A"/>
    <w:rsid w:val="00046A3B"/>
    <w:rsid w:val="00047CF6"/>
    <w:rsid w:val="0005210A"/>
    <w:rsid w:val="00055F3B"/>
    <w:rsid w:val="00061BE9"/>
    <w:rsid w:val="000630AC"/>
    <w:rsid w:val="00063A47"/>
    <w:rsid w:val="0007297E"/>
    <w:rsid w:val="0007689D"/>
    <w:rsid w:val="0008132E"/>
    <w:rsid w:val="0009256F"/>
    <w:rsid w:val="000936FB"/>
    <w:rsid w:val="000B5ADC"/>
    <w:rsid w:val="000C1367"/>
    <w:rsid w:val="000E0DAF"/>
    <w:rsid w:val="000F1559"/>
    <w:rsid w:val="00102270"/>
    <w:rsid w:val="00110F63"/>
    <w:rsid w:val="00112195"/>
    <w:rsid w:val="00121918"/>
    <w:rsid w:val="00122DBD"/>
    <w:rsid w:val="001416B7"/>
    <w:rsid w:val="0014485E"/>
    <w:rsid w:val="0016216D"/>
    <w:rsid w:val="00171B79"/>
    <w:rsid w:val="00171C1C"/>
    <w:rsid w:val="00176F2F"/>
    <w:rsid w:val="0018188C"/>
    <w:rsid w:val="00186F7A"/>
    <w:rsid w:val="00194E1D"/>
    <w:rsid w:val="00194F97"/>
    <w:rsid w:val="001B04F0"/>
    <w:rsid w:val="001B5C6F"/>
    <w:rsid w:val="001B64D1"/>
    <w:rsid w:val="001C00E2"/>
    <w:rsid w:val="001C48FA"/>
    <w:rsid w:val="001C4D4C"/>
    <w:rsid w:val="001D6BF6"/>
    <w:rsid w:val="001E3EE0"/>
    <w:rsid w:val="001F473F"/>
    <w:rsid w:val="001F4927"/>
    <w:rsid w:val="00204A0E"/>
    <w:rsid w:val="0020563B"/>
    <w:rsid w:val="00212331"/>
    <w:rsid w:val="00217733"/>
    <w:rsid w:val="0022136D"/>
    <w:rsid w:val="00222D4B"/>
    <w:rsid w:val="00223B2E"/>
    <w:rsid w:val="0023232F"/>
    <w:rsid w:val="00243AF1"/>
    <w:rsid w:val="002447D6"/>
    <w:rsid w:val="00244F54"/>
    <w:rsid w:val="00247ABD"/>
    <w:rsid w:val="00251E45"/>
    <w:rsid w:val="00256B2D"/>
    <w:rsid w:val="00264FA8"/>
    <w:rsid w:val="00293FCA"/>
    <w:rsid w:val="002A2E00"/>
    <w:rsid w:val="002A374E"/>
    <w:rsid w:val="002C50C4"/>
    <w:rsid w:val="002D5237"/>
    <w:rsid w:val="002D5B39"/>
    <w:rsid w:val="002E1112"/>
    <w:rsid w:val="002E30B3"/>
    <w:rsid w:val="002F31D1"/>
    <w:rsid w:val="002F7AB7"/>
    <w:rsid w:val="00301A22"/>
    <w:rsid w:val="00307CE8"/>
    <w:rsid w:val="00307F97"/>
    <w:rsid w:val="00314334"/>
    <w:rsid w:val="003277FD"/>
    <w:rsid w:val="00330676"/>
    <w:rsid w:val="00335AF0"/>
    <w:rsid w:val="00343DB1"/>
    <w:rsid w:val="00345C3B"/>
    <w:rsid w:val="003533C4"/>
    <w:rsid w:val="00360BC3"/>
    <w:rsid w:val="00361E44"/>
    <w:rsid w:val="0036284A"/>
    <w:rsid w:val="00367AF6"/>
    <w:rsid w:val="00371937"/>
    <w:rsid w:val="00376246"/>
    <w:rsid w:val="003838BB"/>
    <w:rsid w:val="00383F36"/>
    <w:rsid w:val="003864EF"/>
    <w:rsid w:val="003921E8"/>
    <w:rsid w:val="0039540B"/>
    <w:rsid w:val="003B600E"/>
    <w:rsid w:val="003C3F8B"/>
    <w:rsid w:val="003C4DDC"/>
    <w:rsid w:val="003D687E"/>
    <w:rsid w:val="003E2F5B"/>
    <w:rsid w:val="003E73F1"/>
    <w:rsid w:val="003F150E"/>
    <w:rsid w:val="003F20C6"/>
    <w:rsid w:val="003F793B"/>
    <w:rsid w:val="00402580"/>
    <w:rsid w:val="0040633E"/>
    <w:rsid w:val="0041377D"/>
    <w:rsid w:val="00452652"/>
    <w:rsid w:val="00454F60"/>
    <w:rsid w:val="00457165"/>
    <w:rsid w:val="00461DC9"/>
    <w:rsid w:val="0046449C"/>
    <w:rsid w:val="00472C96"/>
    <w:rsid w:val="00472FA5"/>
    <w:rsid w:val="004749A2"/>
    <w:rsid w:val="00477AA1"/>
    <w:rsid w:val="004836C6"/>
    <w:rsid w:val="0049052F"/>
    <w:rsid w:val="0049195B"/>
    <w:rsid w:val="00495F92"/>
    <w:rsid w:val="004B01DA"/>
    <w:rsid w:val="004C1799"/>
    <w:rsid w:val="004C5EEE"/>
    <w:rsid w:val="004C6C27"/>
    <w:rsid w:val="004D21B1"/>
    <w:rsid w:val="004D2881"/>
    <w:rsid w:val="004D5E4C"/>
    <w:rsid w:val="004D6E19"/>
    <w:rsid w:val="004E0533"/>
    <w:rsid w:val="004F647C"/>
    <w:rsid w:val="004F6B2A"/>
    <w:rsid w:val="005034FA"/>
    <w:rsid w:val="005052FD"/>
    <w:rsid w:val="00513FEE"/>
    <w:rsid w:val="0051513C"/>
    <w:rsid w:val="0052289E"/>
    <w:rsid w:val="00523E5C"/>
    <w:rsid w:val="00527638"/>
    <w:rsid w:val="005441DF"/>
    <w:rsid w:val="00546A31"/>
    <w:rsid w:val="00561A98"/>
    <w:rsid w:val="00562075"/>
    <w:rsid w:val="00565330"/>
    <w:rsid w:val="0056639F"/>
    <w:rsid w:val="00566B2A"/>
    <w:rsid w:val="00580680"/>
    <w:rsid w:val="00590908"/>
    <w:rsid w:val="00596B67"/>
    <w:rsid w:val="005A0319"/>
    <w:rsid w:val="005B02F3"/>
    <w:rsid w:val="005B46D9"/>
    <w:rsid w:val="005D701B"/>
    <w:rsid w:val="005E1A49"/>
    <w:rsid w:val="005F32F4"/>
    <w:rsid w:val="005F5594"/>
    <w:rsid w:val="006000E7"/>
    <w:rsid w:val="006015DF"/>
    <w:rsid w:val="0060658D"/>
    <w:rsid w:val="00620A4A"/>
    <w:rsid w:val="00623634"/>
    <w:rsid w:val="00630F40"/>
    <w:rsid w:val="0063460B"/>
    <w:rsid w:val="00651A57"/>
    <w:rsid w:val="00651B52"/>
    <w:rsid w:val="00654108"/>
    <w:rsid w:val="00662038"/>
    <w:rsid w:val="0067219E"/>
    <w:rsid w:val="006827EA"/>
    <w:rsid w:val="00684F7F"/>
    <w:rsid w:val="00690513"/>
    <w:rsid w:val="00694473"/>
    <w:rsid w:val="00694B0F"/>
    <w:rsid w:val="006A0042"/>
    <w:rsid w:val="006A3964"/>
    <w:rsid w:val="006C3D93"/>
    <w:rsid w:val="006D4198"/>
    <w:rsid w:val="006D4437"/>
    <w:rsid w:val="006D49E4"/>
    <w:rsid w:val="006E3338"/>
    <w:rsid w:val="006F067E"/>
    <w:rsid w:val="006F1528"/>
    <w:rsid w:val="006F40A4"/>
    <w:rsid w:val="007146E5"/>
    <w:rsid w:val="00737972"/>
    <w:rsid w:val="0075104D"/>
    <w:rsid w:val="00755BE5"/>
    <w:rsid w:val="0076337C"/>
    <w:rsid w:val="00774138"/>
    <w:rsid w:val="00777770"/>
    <w:rsid w:val="007803C3"/>
    <w:rsid w:val="00780C73"/>
    <w:rsid w:val="00797659"/>
    <w:rsid w:val="007A21FB"/>
    <w:rsid w:val="007A4E38"/>
    <w:rsid w:val="007A7A1A"/>
    <w:rsid w:val="007B277B"/>
    <w:rsid w:val="007C4286"/>
    <w:rsid w:val="007D03FA"/>
    <w:rsid w:val="007D306F"/>
    <w:rsid w:val="007F038A"/>
    <w:rsid w:val="007F1504"/>
    <w:rsid w:val="007F3718"/>
    <w:rsid w:val="007F5ED6"/>
    <w:rsid w:val="00807082"/>
    <w:rsid w:val="00826681"/>
    <w:rsid w:val="0083358B"/>
    <w:rsid w:val="00834F4D"/>
    <w:rsid w:val="00865667"/>
    <w:rsid w:val="00880019"/>
    <w:rsid w:val="00883582"/>
    <w:rsid w:val="00890B8A"/>
    <w:rsid w:val="008B1EAE"/>
    <w:rsid w:val="008C3D5B"/>
    <w:rsid w:val="008C431B"/>
    <w:rsid w:val="008D0C57"/>
    <w:rsid w:val="008D381D"/>
    <w:rsid w:val="008D6A89"/>
    <w:rsid w:val="008E0E82"/>
    <w:rsid w:val="008F09E0"/>
    <w:rsid w:val="008F40E2"/>
    <w:rsid w:val="00900B20"/>
    <w:rsid w:val="00901953"/>
    <w:rsid w:val="00904147"/>
    <w:rsid w:val="00906D6B"/>
    <w:rsid w:val="00915BEB"/>
    <w:rsid w:val="00916D35"/>
    <w:rsid w:val="00922F7D"/>
    <w:rsid w:val="00936403"/>
    <w:rsid w:val="0094008E"/>
    <w:rsid w:val="00942B6C"/>
    <w:rsid w:val="009443BE"/>
    <w:rsid w:val="00954D4B"/>
    <w:rsid w:val="009560CC"/>
    <w:rsid w:val="00957343"/>
    <w:rsid w:val="00966327"/>
    <w:rsid w:val="00971C61"/>
    <w:rsid w:val="00972E78"/>
    <w:rsid w:val="009761A1"/>
    <w:rsid w:val="0099184E"/>
    <w:rsid w:val="009929B7"/>
    <w:rsid w:val="00997A82"/>
    <w:rsid w:val="009A0EF1"/>
    <w:rsid w:val="009B3B53"/>
    <w:rsid w:val="009B5C72"/>
    <w:rsid w:val="009C1228"/>
    <w:rsid w:val="009C210D"/>
    <w:rsid w:val="009C29FE"/>
    <w:rsid w:val="009C2C6F"/>
    <w:rsid w:val="009C43DE"/>
    <w:rsid w:val="009C7EE5"/>
    <w:rsid w:val="009D188E"/>
    <w:rsid w:val="009D6F32"/>
    <w:rsid w:val="009F5AAE"/>
    <w:rsid w:val="009F5DA5"/>
    <w:rsid w:val="00A01CA8"/>
    <w:rsid w:val="00A04921"/>
    <w:rsid w:val="00A1095C"/>
    <w:rsid w:val="00A162EF"/>
    <w:rsid w:val="00A2761C"/>
    <w:rsid w:val="00A31A8C"/>
    <w:rsid w:val="00A329F6"/>
    <w:rsid w:val="00A34DBA"/>
    <w:rsid w:val="00A36B88"/>
    <w:rsid w:val="00A44722"/>
    <w:rsid w:val="00A45B69"/>
    <w:rsid w:val="00A5266F"/>
    <w:rsid w:val="00A57BA2"/>
    <w:rsid w:val="00A60809"/>
    <w:rsid w:val="00A66426"/>
    <w:rsid w:val="00A66A54"/>
    <w:rsid w:val="00A74BDF"/>
    <w:rsid w:val="00A779E9"/>
    <w:rsid w:val="00A82C88"/>
    <w:rsid w:val="00A9227B"/>
    <w:rsid w:val="00A96691"/>
    <w:rsid w:val="00AA79E7"/>
    <w:rsid w:val="00AC1123"/>
    <w:rsid w:val="00AC4FA5"/>
    <w:rsid w:val="00AD092C"/>
    <w:rsid w:val="00AD283D"/>
    <w:rsid w:val="00AD2913"/>
    <w:rsid w:val="00AD7095"/>
    <w:rsid w:val="00AF1159"/>
    <w:rsid w:val="00AF2869"/>
    <w:rsid w:val="00AF5392"/>
    <w:rsid w:val="00B008AE"/>
    <w:rsid w:val="00B012A0"/>
    <w:rsid w:val="00B03E13"/>
    <w:rsid w:val="00B10A6E"/>
    <w:rsid w:val="00B34B10"/>
    <w:rsid w:val="00B43B08"/>
    <w:rsid w:val="00B47F8B"/>
    <w:rsid w:val="00B60630"/>
    <w:rsid w:val="00B655F6"/>
    <w:rsid w:val="00B72A52"/>
    <w:rsid w:val="00B81A26"/>
    <w:rsid w:val="00B83859"/>
    <w:rsid w:val="00B86929"/>
    <w:rsid w:val="00BA4A01"/>
    <w:rsid w:val="00BA4F42"/>
    <w:rsid w:val="00BB56E6"/>
    <w:rsid w:val="00BC4070"/>
    <w:rsid w:val="00BC4741"/>
    <w:rsid w:val="00BD6E66"/>
    <w:rsid w:val="00BE339A"/>
    <w:rsid w:val="00BE477B"/>
    <w:rsid w:val="00BE6D9E"/>
    <w:rsid w:val="00BF014C"/>
    <w:rsid w:val="00BF1C77"/>
    <w:rsid w:val="00BF6D09"/>
    <w:rsid w:val="00C03E4B"/>
    <w:rsid w:val="00C241DE"/>
    <w:rsid w:val="00C259A4"/>
    <w:rsid w:val="00C27F0B"/>
    <w:rsid w:val="00C31050"/>
    <w:rsid w:val="00C3291B"/>
    <w:rsid w:val="00C4058D"/>
    <w:rsid w:val="00C40664"/>
    <w:rsid w:val="00C45B4C"/>
    <w:rsid w:val="00C5170A"/>
    <w:rsid w:val="00C53639"/>
    <w:rsid w:val="00C57910"/>
    <w:rsid w:val="00C656B1"/>
    <w:rsid w:val="00C817AF"/>
    <w:rsid w:val="00C92296"/>
    <w:rsid w:val="00C93875"/>
    <w:rsid w:val="00CA6D6B"/>
    <w:rsid w:val="00CB20D1"/>
    <w:rsid w:val="00CB2170"/>
    <w:rsid w:val="00CD0553"/>
    <w:rsid w:val="00CE0C42"/>
    <w:rsid w:val="00CE1ABF"/>
    <w:rsid w:val="00CE7E6D"/>
    <w:rsid w:val="00CF134D"/>
    <w:rsid w:val="00CF4274"/>
    <w:rsid w:val="00CF625A"/>
    <w:rsid w:val="00D02801"/>
    <w:rsid w:val="00D03E84"/>
    <w:rsid w:val="00D10719"/>
    <w:rsid w:val="00D32946"/>
    <w:rsid w:val="00D37888"/>
    <w:rsid w:val="00D446CD"/>
    <w:rsid w:val="00D47E7F"/>
    <w:rsid w:val="00D5094B"/>
    <w:rsid w:val="00D555C6"/>
    <w:rsid w:val="00D57892"/>
    <w:rsid w:val="00D60FC1"/>
    <w:rsid w:val="00D72B3C"/>
    <w:rsid w:val="00D7724B"/>
    <w:rsid w:val="00D82DA7"/>
    <w:rsid w:val="00D837DE"/>
    <w:rsid w:val="00D85BDC"/>
    <w:rsid w:val="00D8662C"/>
    <w:rsid w:val="00D953CF"/>
    <w:rsid w:val="00D95662"/>
    <w:rsid w:val="00D97A33"/>
    <w:rsid w:val="00DB0225"/>
    <w:rsid w:val="00DB0620"/>
    <w:rsid w:val="00DB3183"/>
    <w:rsid w:val="00DC6620"/>
    <w:rsid w:val="00DC72B0"/>
    <w:rsid w:val="00DD0BCD"/>
    <w:rsid w:val="00DD2AF6"/>
    <w:rsid w:val="00DD4097"/>
    <w:rsid w:val="00DD56DC"/>
    <w:rsid w:val="00DE009E"/>
    <w:rsid w:val="00DE4155"/>
    <w:rsid w:val="00DF16C3"/>
    <w:rsid w:val="00DF5420"/>
    <w:rsid w:val="00DF79EE"/>
    <w:rsid w:val="00E0268B"/>
    <w:rsid w:val="00E06FBB"/>
    <w:rsid w:val="00E10B54"/>
    <w:rsid w:val="00E124D3"/>
    <w:rsid w:val="00E15CF6"/>
    <w:rsid w:val="00E20BB8"/>
    <w:rsid w:val="00E2649D"/>
    <w:rsid w:val="00E27F50"/>
    <w:rsid w:val="00E32DB0"/>
    <w:rsid w:val="00E33D84"/>
    <w:rsid w:val="00E41866"/>
    <w:rsid w:val="00E50112"/>
    <w:rsid w:val="00E50131"/>
    <w:rsid w:val="00E5119C"/>
    <w:rsid w:val="00E52346"/>
    <w:rsid w:val="00E538F3"/>
    <w:rsid w:val="00E62CAC"/>
    <w:rsid w:val="00E73FE7"/>
    <w:rsid w:val="00E74587"/>
    <w:rsid w:val="00E81AF9"/>
    <w:rsid w:val="00E96EF7"/>
    <w:rsid w:val="00EA6101"/>
    <w:rsid w:val="00EA646F"/>
    <w:rsid w:val="00EB06E0"/>
    <w:rsid w:val="00EB2314"/>
    <w:rsid w:val="00EE6984"/>
    <w:rsid w:val="00EE7830"/>
    <w:rsid w:val="00EF3E1E"/>
    <w:rsid w:val="00EF47B1"/>
    <w:rsid w:val="00EF603D"/>
    <w:rsid w:val="00F11C51"/>
    <w:rsid w:val="00F11CBD"/>
    <w:rsid w:val="00F153EA"/>
    <w:rsid w:val="00F1705B"/>
    <w:rsid w:val="00F21C4E"/>
    <w:rsid w:val="00F25F1E"/>
    <w:rsid w:val="00F3074D"/>
    <w:rsid w:val="00F31BD5"/>
    <w:rsid w:val="00F337C7"/>
    <w:rsid w:val="00F37B77"/>
    <w:rsid w:val="00F37DF4"/>
    <w:rsid w:val="00F4046F"/>
    <w:rsid w:val="00F41A7B"/>
    <w:rsid w:val="00F43D07"/>
    <w:rsid w:val="00F47245"/>
    <w:rsid w:val="00F64DBD"/>
    <w:rsid w:val="00F66770"/>
    <w:rsid w:val="00F67129"/>
    <w:rsid w:val="00F77B53"/>
    <w:rsid w:val="00F77CAB"/>
    <w:rsid w:val="00F8382D"/>
    <w:rsid w:val="00F900ED"/>
    <w:rsid w:val="00F90E30"/>
    <w:rsid w:val="00F9153E"/>
    <w:rsid w:val="00F91B2F"/>
    <w:rsid w:val="00F93737"/>
    <w:rsid w:val="00FD6F38"/>
    <w:rsid w:val="00FE06A5"/>
    <w:rsid w:val="00FE12AC"/>
    <w:rsid w:val="00FE2743"/>
    <w:rsid w:val="00FE3733"/>
    <w:rsid w:val="00FF1E4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DAC2B"/>
  <w15:docId w15:val="{70F092E8-0984-450A-90C6-B816B40F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06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link w:val="a6"/>
    <w:uiPriority w:val="1"/>
    <w:qFormat/>
    <w:rsid w:val="00B60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B606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character" w:customStyle="1" w:styleId="a6">
    <w:name w:val="Без интервала Знак"/>
    <w:link w:val="a5"/>
    <w:uiPriority w:val="1"/>
    <w:locked/>
    <w:rsid w:val="00B60630"/>
    <w:rPr>
      <w:rFonts w:ascii="Calibri" w:eastAsia="Calibri" w:hAnsi="Calibri" w:cs="Times New Roman"/>
    </w:rPr>
  </w:style>
  <w:style w:type="character" w:customStyle="1" w:styleId="FontStyle101">
    <w:name w:val="Font Style101"/>
    <w:rsid w:val="00B606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rsid w:val="00B6063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rsid w:val="00B60630"/>
    <w:rPr>
      <w:rFonts w:ascii="Times New Roman" w:hAnsi="Times New Roman" w:cs="Times New Roman"/>
      <w:sz w:val="34"/>
      <w:szCs w:val="34"/>
    </w:rPr>
  </w:style>
  <w:style w:type="table" w:styleId="a8">
    <w:name w:val="Table Grid"/>
    <w:basedOn w:val="a1"/>
    <w:uiPriority w:val="59"/>
    <w:rsid w:val="00C9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5094B"/>
    <w:rPr>
      <w:b/>
      <w:bCs/>
    </w:rPr>
  </w:style>
  <w:style w:type="paragraph" w:customStyle="1" w:styleId="Default">
    <w:name w:val="Default"/>
    <w:link w:val="Default0"/>
    <w:rsid w:val="00C93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345C3B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AF6"/>
    <w:pPr>
      <w:ind w:left="107"/>
    </w:pPr>
  </w:style>
  <w:style w:type="character" w:customStyle="1" w:styleId="5115pt">
    <w:name w:val="Основной текст (5) + 11;5 pt;Не полужирный"/>
    <w:basedOn w:val="a0"/>
    <w:rsid w:val="00B10A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Абзац списка1"/>
    <w:basedOn w:val="a"/>
    <w:rsid w:val="0049052F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CD0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CD0553"/>
    <w:pPr>
      <w:ind w:left="213"/>
      <w:outlineLvl w:val="2"/>
    </w:pPr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03C3"/>
    <w:pPr>
      <w:spacing w:before="88"/>
      <w:ind w:left="4018"/>
      <w:outlineLvl w:val="1"/>
    </w:pPr>
    <w:rPr>
      <w:b/>
      <w:bCs/>
      <w:sz w:val="32"/>
      <w:szCs w:val="32"/>
    </w:rPr>
  </w:style>
  <w:style w:type="paragraph" w:customStyle="1" w:styleId="22">
    <w:name w:val="заг 2"/>
    <w:basedOn w:val="2"/>
    <w:link w:val="23"/>
    <w:qFormat/>
    <w:rsid w:val="00F64DBD"/>
    <w:pPr>
      <w:keepNext w:val="0"/>
      <w:keepLines w:val="0"/>
      <w:autoSpaceDE/>
      <w:autoSpaceDN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  <w:lang w:bidi="ar-SA"/>
    </w:rPr>
  </w:style>
  <w:style w:type="character" w:customStyle="1" w:styleId="23">
    <w:name w:val="заг 2 Знак"/>
    <w:link w:val="22"/>
    <w:rsid w:val="00F64DBD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aa">
    <w:name w:val="ТЕКСТ"/>
    <w:basedOn w:val="a"/>
    <w:link w:val="ab"/>
    <w:qFormat/>
    <w:rsid w:val="00694B0F"/>
    <w:pPr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ab">
    <w:name w:val="ТЕКСТ Знак"/>
    <w:link w:val="aa"/>
    <w:rsid w:val="0069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966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6691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966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6691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Normal (Web)"/>
    <w:basedOn w:val="a"/>
    <w:uiPriority w:val="99"/>
    <w:unhideWhenUsed/>
    <w:rsid w:val="001219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Hyperlink"/>
    <w:basedOn w:val="a0"/>
    <w:uiPriority w:val="99"/>
    <w:unhideWhenUsed/>
    <w:rsid w:val="00D47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70.edu.ya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16D2-6D7C-447D-81D4-DB224FBA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20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Старший воспитатель МДОУ 170</cp:lastModifiedBy>
  <cp:revision>75</cp:revision>
  <cp:lastPrinted>2018-11-05T16:26:00Z</cp:lastPrinted>
  <dcterms:created xsi:type="dcterms:W3CDTF">2021-08-16T06:19:00Z</dcterms:created>
  <dcterms:modified xsi:type="dcterms:W3CDTF">2022-12-28T11:52:00Z</dcterms:modified>
</cp:coreProperties>
</file>