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D3" w:rsidRPr="00F22DD3" w:rsidRDefault="00A32E6A" w:rsidP="00EA1B29">
      <w:pPr>
        <w:spacing w:after="0" w:line="240" w:lineRule="auto"/>
        <w:rPr>
          <w:b/>
          <w:i/>
          <w:color w:val="000000" w:themeColor="text1"/>
          <w:sz w:val="24"/>
        </w:rPr>
      </w:pPr>
      <w:r w:rsidRPr="00F22DD3">
        <w:rPr>
          <w:b/>
          <w:i/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0B45C17" wp14:editId="623DA4B6">
            <wp:simplePos x="0" y="0"/>
            <wp:positionH relativeFrom="margin">
              <wp:align>right</wp:align>
            </wp:positionH>
            <wp:positionV relativeFrom="margin">
              <wp:posOffset>-124518</wp:posOffset>
            </wp:positionV>
            <wp:extent cx="1572895" cy="1029335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_F-AOZQAk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10195" r="5660" b="7685"/>
                    <a:stretch/>
                  </pic:blipFill>
                  <pic:spPr bwMode="auto">
                    <a:xfrm>
                      <a:off x="0" y="0"/>
                      <a:ext cx="1572895" cy="102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DD3" w:rsidRPr="00F22DD3">
        <w:rPr>
          <w:b/>
          <w:i/>
          <w:color w:val="000000" w:themeColor="text1"/>
          <w:sz w:val="24"/>
        </w:rPr>
        <w:t>Консультация учителя-дефектолога Павловой И.П.</w:t>
      </w:r>
    </w:p>
    <w:p w:rsidR="00EA1B29" w:rsidRPr="00FD4058" w:rsidRDefault="00EA1B29" w:rsidP="00EA1B29">
      <w:pPr>
        <w:spacing w:after="0" w:line="240" w:lineRule="auto"/>
        <w:rPr>
          <w:b/>
          <w:i/>
          <w:color w:val="FF0000"/>
          <w:sz w:val="32"/>
        </w:rPr>
      </w:pPr>
      <w:r w:rsidRPr="00FD4058">
        <w:rPr>
          <w:b/>
          <w:i/>
          <w:color w:val="FF0000"/>
          <w:sz w:val="32"/>
        </w:rPr>
        <w:t>Советы тифлопедагога родителям будущего первоклассника</w:t>
      </w:r>
      <w:bookmarkStart w:id="0" w:name="_GoBack"/>
      <w:bookmarkEnd w:id="0"/>
    </w:p>
    <w:p w:rsidR="00EA1B29" w:rsidRDefault="00A32E6A" w:rsidP="00EA1B29">
      <w:pPr>
        <w:spacing w:after="0" w:line="240" w:lineRule="auto"/>
      </w:pPr>
      <w:r>
        <w:t xml:space="preserve"> 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>Следует проводить периодические осмотры у врача - офтальмолога с целью контроля за состоянием зрения.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b/>
          <w:i/>
        </w:rPr>
        <w:t>Если врач прописал очки для занятий, их нельзя использовать в повседневной деятельности.</w:t>
      </w:r>
      <w:r w:rsidRPr="00EA1B29">
        <w:rPr>
          <w:i/>
        </w:rPr>
        <w:t xml:space="preserve"> Как следует пользоваться, постоянно или периодически, для дали или близи – решает врач. 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b/>
          <w:i/>
        </w:rPr>
        <w:t>Родители должны приучать ребенка следить за чистотой стекол, протирать очки самостоятельно мягкой фланелью.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>Иметь запасную пару очков на случай, если очки окажутся неисправными.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b/>
          <w:i/>
        </w:rPr>
        <w:t>В школе, дома очки хранить в футляре, приучать класть их на стол, парту стеклами вверх.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>Проверяйте, чтобы очки были удобны ребенку, он может вырасти их них.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>Нельзя допускать, чтобы ребенок пользовался чужими очками.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b/>
          <w:i/>
        </w:rPr>
        <w:t>Желательно, чтобы ребёнок с нарушением зрения сидел за первой партой или на местах, указанных врачом - офтальмологом.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 xml:space="preserve">Детям, имеющим диагнозы: </w:t>
      </w:r>
      <w:proofErr w:type="spellStart"/>
      <w:r w:rsidRPr="00EA1B29">
        <w:rPr>
          <w:i/>
        </w:rPr>
        <w:t>амблиопия</w:t>
      </w:r>
      <w:proofErr w:type="spellEnd"/>
      <w:r w:rsidRPr="00EA1B29">
        <w:rPr>
          <w:i/>
        </w:rPr>
        <w:t>, сходящееся косоглазие, миопию, книги читать и рассматривать на подставке, при расходящемся – на столе.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b/>
          <w:i/>
        </w:rPr>
        <w:t>Оптимальное расстояние от глаз ребенка до книги – 25-30 см.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 xml:space="preserve">Чередовать занятия с активным отдыхом. Во время выполнения зрительной работы нужно устраивать кратковременные паузы. 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b/>
          <w:i/>
        </w:rPr>
        <w:t xml:space="preserve">В школе попросите учителя, чтобы разрешил ребенку с нарушением зрения во время урока встать с рабочего места и посмотреть в окно. Так глаза отдыхают.  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i/>
        </w:rPr>
        <w:t xml:space="preserve">В целях охраны зрения большое значение имеет создание гигиенических условий рационального освещения. Лучшим видом является дневное освещение. Комната, где занимается ребенок, должна быть светлой. </w:t>
      </w:r>
      <w:r w:rsidRPr="00EA1B29">
        <w:rPr>
          <w:b/>
          <w:i/>
        </w:rPr>
        <w:t xml:space="preserve">Рабочее место должно быть удобным, хорошо освещенным. Стол ребенка следует поставить у окна, чтобы свет падал с левой стороны равномерно на книги, тетрадь. 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>При наступлении сумерек, большой облачности в пасмурный день прибегаем к искусственному освещению. Люстра в комнате должна быть включена в темное время дня. Смешанного освещения бояться не следует. Оно не вредно.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 xml:space="preserve">На подоконнике не должны стоять высокие цветы, аквариум, и другие предметы, мешающие проникновению света. </w:t>
      </w:r>
    </w:p>
    <w:p w:rsidR="00EA1B29" w:rsidRPr="00FD4058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FD4058">
        <w:rPr>
          <w:b/>
          <w:i/>
        </w:rPr>
        <w:t>Одним из вредных дефектов освещения являются блики, появляющиеся при наличии полированной поверхности, которые снижают зрительную, а затем и общую работоспособность.</w:t>
      </w:r>
      <w:r w:rsidRPr="00EA1B29">
        <w:rPr>
          <w:i/>
        </w:rPr>
        <w:t xml:space="preserve"> Иногда поверхность стола покрывают стеклом. Этого делать не следует, так как лучи света создают излишний блеск и мешают зрению. </w:t>
      </w:r>
      <w:r w:rsidRPr="00FD4058">
        <w:rPr>
          <w:b/>
          <w:i/>
        </w:rPr>
        <w:t xml:space="preserve">Если стол имеет полированную поверхность, во время занятий рекомендуется закрыть </w:t>
      </w:r>
      <w:r w:rsidR="00FD4058" w:rsidRPr="00FD4058">
        <w:rPr>
          <w:b/>
          <w:i/>
        </w:rPr>
        <w:t>листом зеленой</w:t>
      </w:r>
      <w:r w:rsidRPr="00FD4058">
        <w:rPr>
          <w:b/>
          <w:i/>
        </w:rPr>
        <w:t xml:space="preserve"> матовой бумаги.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FD4058">
        <w:rPr>
          <w:b/>
          <w:i/>
        </w:rPr>
        <w:t xml:space="preserve">Следите за позой ребенка, так как наклоны </w:t>
      </w:r>
      <w:r w:rsidR="00FD4058" w:rsidRPr="00FD4058">
        <w:rPr>
          <w:b/>
          <w:i/>
        </w:rPr>
        <w:t>головы и</w:t>
      </w:r>
      <w:r w:rsidRPr="00FD4058">
        <w:rPr>
          <w:b/>
          <w:i/>
        </w:rPr>
        <w:t xml:space="preserve"> туловища ведут к </w:t>
      </w:r>
      <w:r w:rsidR="00FD4058" w:rsidRPr="00FD4058">
        <w:rPr>
          <w:b/>
          <w:i/>
        </w:rPr>
        <w:t>мышечному напряжению</w:t>
      </w:r>
      <w:r w:rsidRPr="00FD4058">
        <w:rPr>
          <w:b/>
          <w:i/>
        </w:rPr>
        <w:t>.</w:t>
      </w:r>
      <w:r w:rsidRPr="00EA1B29">
        <w:rPr>
          <w:i/>
        </w:rPr>
        <w:t xml:space="preserve"> Правильная поза является обязательным условием для облегчения зрительной работы и </w:t>
      </w:r>
      <w:r w:rsidR="00FD4058" w:rsidRPr="00EA1B29">
        <w:rPr>
          <w:i/>
        </w:rPr>
        <w:t>предупреждения быстрого</w:t>
      </w:r>
      <w:r w:rsidRPr="00EA1B29">
        <w:rPr>
          <w:i/>
        </w:rPr>
        <w:t xml:space="preserve"> утомления.</w:t>
      </w:r>
    </w:p>
    <w:p w:rsidR="00EA1B29" w:rsidRPr="00FD4058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i/>
        </w:rPr>
        <w:t xml:space="preserve">Важное значение для облегчения зрительной </w:t>
      </w:r>
      <w:r w:rsidR="00FD4058" w:rsidRPr="00EA1B29">
        <w:rPr>
          <w:i/>
        </w:rPr>
        <w:t>работы имеют</w:t>
      </w:r>
      <w:r w:rsidRPr="00EA1B29">
        <w:rPr>
          <w:i/>
        </w:rPr>
        <w:t xml:space="preserve"> письменные принадлежности. </w:t>
      </w:r>
      <w:r w:rsidRPr="00FD4058">
        <w:rPr>
          <w:b/>
          <w:i/>
        </w:rPr>
        <w:t>Тетради, книги, бумага не должны быть глянцевыми, просвечивающими. Рекомендуются карандаши с мягкими стержнями, используйте ручки, дающие четкий штрих.</w:t>
      </w:r>
    </w:p>
    <w:p w:rsidR="00EA1B29" w:rsidRPr="00FD4058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FD4058">
        <w:rPr>
          <w:b/>
          <w:i/>
        </w:rPr>
        <w:t xml:space="preserve">Бумага для рисования должна быть достаточно плотной, иметь гладкую, матовую поверхность белого цвета или слегка желтоватого цвета. </w:t>
      </w:r>
      <w:r w:rsidR="00FD4058" w:rsidRPr="00FD4058">
        <w:rPr>
          <w:b/>
          <w:i/>
        </w:rPr>
        <w:t>Книги должны</w:t>
      </w:r>
      <w:r w:rsidRPr="00FD4058">
        <w:rPr>
          <w:b/>
          <w:i/>
        </w:rPr>
        <w:t xml:space="preserve"> быть напечатаны </w:t>
      </w:r>
      <w:r w:rsidR="00FD4058" w:rsidRPr="00FD4058">
        <w:rPr>
          <w:b/>
          <w:i/>
        </w:rPr>
        <w:t>на белой</w:t>
      </w:r>
      <w:r w:rsidRPr="00FD4058">
        <w:rPr>
          <w:b/>
          <w:i/>
        </w:rPr>
        <w:t>, плотной бумаге.</w:t>
      </w:r>
    </w:p>
    <w:p w:rsidR="00EA1B29" w:rsidRPr="00EA1B29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EA1B29">
        <w:rPr>
          <w:i/>
        </w:rPr>
        <w:t>Не разрешайте ребенку (во время игр, рисования, чтения, сборки конструктора) низко наклоняться к столу. Чрезмерное приближение глаз к рассматриваемому предмету приводит к перенапряжению мышц.</w:t>
      </w:r>
    </w:p>
    <w:p w:rsidR="009D4ADD" w:rsidRPr="00FD4058" w:rsidRDefault="00EA1B29" w:rsidP="00A32E6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EA1B29">
        <w:rPr>
          <w:i/>
        </w:rPr>
        <w:t xml:space="preserve">Дети должны смотреть только специальные детские передачи и не чаще 3 раз в неделю. </w:t>
      </w:r>
      <w:r w:rsidRPr="00FD4058">
        <w:rPr>
          <w:b/>
          <w:i/>
        </w:rPr>
        <w:t xml:space="preserve">Чтобы не утомить зрение, рекомендуется расстояние </w:t>
      </w:r>
      <w:r w:rsidR="00FD4058" w:rsidRPr="00FD4058">
        <w:rPr>
          <w:b/>
          <w:i/>
        </w:rPr>
        <w:t>не ближе</w:t>
      </w:r>
      <w:r w:rsidRPr="00FD4058">
        <w:rPr>
          <w:b/>
          <w:i/>
        </w:rPr>
        <w:t xml:space="preserve"> 2 метров от экрана. Причем сидеть не сбоку, а прямо перед экраном.</w:t>
      </w:r>
      <w:r w:rsidRPr="00EA1B29">
        <w:rPr>
          <w:i/>
        </w:rPr>
        <w:t xml:space="preserve"> В комнате при этом может быть обычное естественное или искусственное освещение</w:t>
      </w:r>
      <w:r w:rsidRPr="00FD4058">
        <w:rPr>
          <w:b/>
          <w:i/>
        </w:rPr>
        <w:t>. Важно только следить, чтобы свет от других источников не отражался от поверхности экрана и не попадал в глаза.</w:t>
      </w:r>
    </w:p>
    <w:sectPr w:rsidR="009D4ADD" w:rsidRPr="00FD4058" w:rsidSect="00EA1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96A"/>
    <w:multiLevelType w:val="hybridMultilevel"/>
    <w:tmpl w:val="453EB1CC"/>
    <w:lvl w:ilvl="0" w:tplc="8390D31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DA35373"/>
    <w:multiLevelType w:val="hybridMultilevel"/>
    <w:tmpl w:val="3A8EB9DC"/>
    <w:lvl w:ilvl="0" w:tplc="ACF60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F6455F"/>
    <w:multiLevelType w:val="hybridMultilevel"/>
    <w:tmpl w:val="B2AAB1FA"/>
    <w:lvl w:ilvl="0" w:tplc="6270D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29"/>
    <w:rsid w:val="009D4ADD"/>
    <w:rsid w:val="00A32E6A"/>
    <w:rsid w:val="00EA1B29"/>
    <w:rsid w:val="00F22DD3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yards170@outlook.com</dc:creator>
  <cp:keywords/>
  <dc:description/>
  <cp:lastModifiedBy>Алла</cp:lastModifiedBy>
  <cp:revision>2</cp:revision>
  <dcterms:created xsi:type="dcterms:W3CDTF">2019-07-09T07:39:00Z</dcterms:created>
  <dcterms:modified xsi:type="dcterms:W3CDTF">2021-04-06T19:32:00Z</dcterms:modified>
</cp:coreProperties>
</file>