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B" w:rsidRPr="003E720B" w:rsidRDefault="003E720B" w:rsidP="003E720B">
      <w:pPr>
        <w:pStyle w:val="a5"/>
        <w:rPr>
          <w:rStyle w:val="20"/>
          <w:rFonts w:ascii="Monotype Corsiva" w:hAnsi="Monotype Corsiva"/>
          <w:color w:val="auto"/>
          <w:sz w:val="24"/>
        </w:rPr>
      </w:pPr>
      <w:r w:rsidRPr="003E720B">
        <w:rPr>
          <w:rFonts w:ascii="Monotype Corsiva" w:eastAsiaTheme="majorEastAsia" w:hAnsi="Monotype Corsiva" w:cstheme="majorBidi"/>
          <w:b/>
          <w:bCs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3D6A9BC" wp14:editId="3D3A79D3">
            <wp:simplePos x="361950" y="180975"/>
            <wp:positionH relativeFrom="margin">
              <wp:align>right</wp:align>
            </wp:positionH>
            <wp:positionV relativeFrom="margin">
              <wp:align>top</wp:align>
            </wp:positionV>
            <wp:extent cx="2495550" cy="1663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ab9095c0f4659afad03fb5abad16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20B">
        <w:rPr>
          <w:rStyle w:val="20"/>
          <w:rFonts w:ascii="Monotype Corsiva" w:hAnsi="Monotype Corsiva"/>
          <w:color w:val="auto"/>
          <w:sz w:val="24"/>
        </w:rPr>
        <w:t>Консультация тифлопедагога Павловой И.</w:t>
      </w:r>
      <w:proofErr w:type="gramStart"/>
      <w:r w:rsidRPr="003E720B">
        <w:rPr>
          <w:rStyle w:val="20"/>
          <w:rFonts w:ascii="Monotype Corsiva" w:hAnsi="Monotype Corsiva"/>
          <w:color w:val="auto"/>
          <w:sz w:val="24"/>
        </w:rPr>
        <w:t>П</w:t>
      </w:r>
      <w:proofErr w:type="gramEnd"/>
    </w:p>
    <w:p w:rsidR="008A5DFD" w:rsidRPr="003E720B" w:rsidRDefault="008A5DFD" w:rsidP="003E720B">
      <w:pPr>
        <w:pStyle w:val="a5"/>
        <w:rPr>
          <w:rFonts w:ascii="Times New Roman" w:hAnsi="Times New Roman"/>
          <w:b/>
          <w:color w:val="FF0000"/>
          <w:sz w:val="36"/>
          <w:lang w:eastAsia="ru-RU"/>
        </w:rPr>
      </w:pPr>
      <w:r w:rsidRPr="003E720B">
        <w:rPr>
          <w:rFonts w:ascii="Times New Roman" w:hAnsi="Times New Roman"/>
          <w:b/>
          <w:color w:val="FF0000"/>
          <w:sz w:val="36"/>
          <w:lang w:eastAsia="ru-RU"/>
        </w:rPr>
        <w:t>ДЕВЯТЬ МИФОВ О КОСОГЛАЗИИ</w:t>
      </w:r>
    </w:p>
    <w:p w:rsidR="008A5DFD" w:rsidRPr="003E720B" w:rsidRDefault="008A5DFD" w:rsidP="008A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смотрим на мир двумя глазами. Но при этом каждый из глаз работает сам по себе, воспринимая объекты отдельно. И только в головном мозге зрительные образы сливаются в один. Это называется бинокулярным зрением. При косоглазии этот механизм нарушается. Чаще всего оно развивается в детском возрасте.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1. Косоглазие — только эстетическая проблема.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 корне неверно. Косящий ребенок не может правильно оценивать положение предметов в пространстве. А значит, нормально воспринимать окружающий мир. Но самое опасное то, что глаз, который косит, со временем перестанет видеть: мозг не воспринимает сигналы косящего глаза. Оставшись не у дел, тот теряет остроту зрения. Развивается </w:t>
      </w:r>
      <w:proofErr w:type="spellStart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амблиопия</w:t>
      </w:r>
      <w:proofErr w:type="spellEnd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функциональная слепота.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2. Подрастет — пройдет.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считают, что волноваться из-за того, что малыш косит, не нужно. Глазки малыша, действительно, могут косить из-за незрелости нервной системы. Косоглазие лечат только детские офтальмологи.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3. Дети косят из-за "нервов".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мнение, что косоглазие вызывают стрессовые ситуации (например, неблагополучная обстановка в семье). Причиной косоглазия могут быть заболевания нервной системы </w:t>
      </w:r>
    </w:p>
    <w:p w:rsidR="008A5DFD" w:rsidRPr="003E720B" w:rsidRDefault="008A5DFD" w:rsidP="008A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(внутриутробные, полученные в результате родовой травмы), которые сказываются на работе глазодвигательных мышц. Но не сами стрессы. Часто косоглазие вызывается астигматизмом, близорукостью или дальнозоркостью.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4. С лечением можно подождать.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проявилось косоглазие, тем выше вероятность осложнений (например, со временем глаз может начать косить вертикально), и тем быстрее развивается слепота. Маленькие дети могут потерять зрение в течение нескольких месяцев. Кроме того, чем раньше начато лечение, тем легче добиться результата. Поэтому косоглазие нужно </w:t>
      </w:r>
      <w:proofErr w:type="gramStart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</w:t>
      </w:r>
      <w:proofErr w:type="gramEnd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поставлен диагноз.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5. Косить одним глазом лучше, чем двумя.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Функциональная слепота развивается именно тогда, когда не работает только один глаз. Если же они косят попеременно, каждый из них задействован в процессе зрения. Поэтому первый этап лечения — перевод одностороннего косоглазия </w:t>
      </w:r>
      <w:proofErr w:type="gramStart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двухстороннее.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6. Операции можно избежать.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без оперативного вмешательства можно справиться только с косоглазием, которое вызвано дальнозоркостью, близорукостью, астигматизмом. Если оно возникает из-за патологии глазодвигательных мышц, потребуется операция.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7. Поможет лазерная хирургия.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Лазерной хирургической коррекции косоглазия не существует. Чтобы установить глаз </w:t>
      </w:r>
      <w:proofErr w:type="gramStart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DFD" w:rsidRPr="003E720B" w:rsidRDefault="008A5DFD" w:rsidP="008A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положение, проводят операцию на мышцах. При этом одни мышцы подтягивают, а другие, наоборот, ослабляют.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 </w:t>
      </w:r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8. Будет достаточно одной операции.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косоглазия с помощью одной операцию нельзя. Как правило, полностью устраняют эту проблему в 2 приема, с промежутком 4—6 месяцев.</w:t>
      </w:r>
    </w:p>
    <w:p w:rsidR="008A5DFD" w:rsidRPr="003E720B" w:rsidRDefault="008A5DFD" w:rsidP="003E720B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3E72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4"/>
          <w:u w:val="single"/>
          <w:lang w:eastAsia="ru-RU"/>
        </w:rPr>
        <w:t>9. Можно ограничиться одним видом лечения.</w:t>
      </w:r>
    </w:p>
    <w:p w:rsidR="00323CD1" w:rsidRPr="003E720B" w:rsidRDefault="008A5DFD" w:rsidP="003E72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лечении косоглазия обязательно применяют комплекс методик. Очки или линзы корректируют </w:t>
      </w:r>
      <w:bookmarkEnd w:id="0"/>
      <w:r w:rsidRPr="003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зрение. Окклюзия — заклеивание здорового глаза — дает возможность работать больному. Аппаратное лечение (засвечивание сетчатки) повышает остроту зрения, помогает выработать правильные связи между двумя глазами. В дополнение к аппаратному лечению используют специальные компьютерные программы. Ребенок играет в компьютерную игру, а его глаза получают определенную нагрузку. Консервативное лечение используется и до операции (чтобы повысить остроту зрения), и после нее (чтобы помочь глазу адаптироваться и закрепить результат)</w:t>
      </w:r>
    </w:p>
    <w:sectPr w:rsidR="00323CD1" w:rsidRPr="003E720B" w:rsidSect="00190C8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D"/>
    <w:rsid w:val="00190C82"/>
    <w:rsid w:val="00323CD1"/>
    <w:rsid w:val="003E720B"/>
    <w:rsid w:val="008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72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7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72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7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User0102</dc:creator>
  <cp:lastModifiedBy>Алла</cp:lastModifiedBy>
  <cp:revision>4</cp:revision>
  <dcterms:created xsi:type="dcterms:W3CDTF">2017-09-20T15:05:00Z</dcterms:created>
  <dcterms:modified xsi:type="dcterms:W3CDTF">2021-04-06T20:12:00Z</dcterms:modified>
</cp:coreProperties>
</file>