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57" w:rsidRDefault="00D04257" w:rsidP="00C432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04257" w:rsidRDefault="00D04257" w:rsidP="00C4321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КОМБИНИРОВАННОГО ВИДА № 170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Консультация  для  родителей: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.45pt;margin-top:6.75pt;width:450.25pt;height:117pt;rotation:285813fd;z-index:251658240" adj="6924" fillcolor="#60c" strokecolor="#c9f">
            <v:fill color2="#c0c" focus="100%" type="gradient"/>
            <v:shadow on="t" color="#99f" offset="3pt,3pt"/>
            <v:textpath style="font-family:&quot;Impact&quot;;font-size:32pt;v-text-kern:t" trim="t" fitpath="t" string="А зачем вообще нужна эта музыка?.."/>
          </v:shape>
        </w:pic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Музыкальный руководитель</w:t>
      </w:r>
    </w:p>
    <w:p w:rsidR="00D04257" w:rsidRDefault="00D04257" w:rsidP="00C4321B">
      <w:pPr>
        <w:pStyle w:val="Heading3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Моругина Татьяна Николаевна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257" w:rsidRDefault="00D04257" w:rsidP="00C4321B">
      <w:pPr>
        <w:spacing w:after="0" w:line="240" w:lineRule="auto"/>
        <w:jc w:val="both"/>
        <w:outlineLvl w:val="1"/>
        <w:rPr>
          <w:rFonts w:ascii="Times New Roman" w:eastAsia="MS Mincho" w:hAnsi="Times New Roman"/>
          <w:color w:val="333333"/>
          <w:sz w:val="28"/>
          <w:szCs w:val="28"/>
          <w:lang w:eastAsia="ja-JP"/>
        </w:rPr>
      </w:pPr>
    </w:p>
    <w:p w:rsidR="00D04257" w:rsidRDefault="00D04257" w:rsidP="00C432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Каждый год в детский сад приходят разные дети: сообразительные, смышленые и не очень, контактные и замкнутые…   Но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как бы не существует. Очень важно развивать внимание, наблюдательность. Направить взгляд ребенка, произнести призывное “Смотри!” – одна из важных задач.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Если ребенок не хочет учиться, плохо усваивает урок -  это не значит, что он лентяй. Медики доказали: так неосознанно он защищает свой мозг от перегрузок и стресса. В этом корень и другой проблемы - мало школьников остается здоровыми.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2010 году российские ученые объяснили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психофизиологические особенности обучения детей</w:t>
      </w:r>
      <w:r>
        <w:rPr>
          <w:rFonts w:ascii="Times New Roman" w:eastAsia="MS Mincho" w:hAnsi="Times New Roman"/>
          <w:sz w:val="28"/>
          <w:szCs w:val="28"/>
          <w:lang w:eastAsia="ja-JP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Музыка не только способствует общему развитию, но и обладает целебными свойствами. 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D04257" w:rsidRDefault="00D04257" w:rsidP="00C432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Музыкально - ритмическая деятельность, по мнению специалистов, имеет ещё и особую важность благодаря формированию ускоренного обмена информацией между левым и правым полушариями.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</w:t>
      </w:r>
      <w:r>
        <w:rPr>
          <w:rFonts w:ascii="Times New Roman" w:eastAsia="MS Mincho" w:hAnsi="Times New Roman"/>
          <w:sz w:val="28"/>
          <w:szCs w:val="28"/>
          <w:lang w:eastAsia="ja-JP"/>
        </w:rPr>
        <w:t> Многолетние исследования зарубежных психологов показали, что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дети, занимающиеся музыкой, опережают сверстников в интеллектуальном, социальном, и психомоторном развитии.</w:t>
      </w:r>
    </w:p>
    <w:p w:rsidR="00D04257" w:rsidRDefault="00D04257" w:rsidP="00C4321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Занятия музыкой, пением вызывают особую вибрацию внутренних органов, активизируют функции дыхания и кровообращения, являются эффективным способом психорегуляции.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«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Профессия певцов – профессия долгожителей»</w:t>
      </w:r>
      <w:r>
        <w:rPr>
          <w:rFonts w:ascii="Times New Roman" w:eastAsia="MS Mincho" w:hAnsi="Times New Roman"/>
          <w:sz w:val="28"/>
          <w:szCs w:val="28"/>
          <w:lang w:eastAsia="ja-JP"/>
        </w:rPr>
        <w:t>, – утверждает Сергей Ваганович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Певец, перешагнувший 90-летний рубеж, далеко не редкость. Когда человек поет, лишь 20% звука уходит во внешнее пространство, а 80% — во внутренние органы.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Пение благотворно действует на почки, на железы внутренней секреции, массирует гортань, щитовидную железу, сердце</w:t>
      </w:r>
      <w:r>
        <w:rPr>
          <w:rFonts w:ascii="Times New Roman" w:eastAsia="MS Mincho" w:hAnsi="Times New Roman"/>
          <w:sz w:val="28"/>
          <w:szCs w:val="28"/>
          <w:lang w:eastAsia="ja-JP"/>
        </w:rPr>
        <w:t>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Искусство пения — это прежде всего правильное дыхание, которое и является важнейшим фактором долгой и здоровой жизни. Петь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своей книге “Здоровье по нотам” С.В. Шушарджан говорит о благотворном влиянии на здоровье человека напевного, протяжного произнесения гласных звуков.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 (Каждый звук произносится 3 — 4 раза).</w:t>
      </w:r>
    </w:p>
    <w:p w:rsidR="00D04257" w:rsidRDefault="00D04257" w:rsidP="00C432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Как показывают исследования,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 под влиянием музыкальных впечатлений начинают разговаривать даже инертные дети, с замедленным умственным развитием,</w:t>
      </w:r>
      <w:r>
        <w:rPr>
          <w:rFonts w:ascii="Times New Roman" w:eastAsia="MS Mincho" w:hAnsi="Times New Roman"/>
          <w:sz w:val="28"/>
          <w:szCs w:val="28"/>
          <w:lang w:eastAsia="ja-JP"/>
        </w:rPr>
        <w:t> которых, казалось, никакими усилиями не расшевелить.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Дети, занимающиеся музыкой,</w:t>
      </w:r>
      <w:r>
        <w:rPr>
          <w:rFonts w:ascii="Times New Roman" w:eastAsia="MS Mincho" w:hAnsi="Times New Roman"/>
          <w:sz w:val="28"/>
          <w:szCs w:val="28"/>
          <w:lang w:eastAsia="ja-JP"/>
        </w:rPr>
        <w:t> отмечают венгерские и немецкие учёные,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</w:t>
      </w:r>
    </w:p>
    <w:p w:rsidR="00D04257" w:rsidRDefault="00D04257" w:rsidP="00C432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Занятия музыкой</w:t>
      </w:r>
      <w:r>
        <w:rPr>
          <w:rFonts w:ascii="Times New Roman" w:eastAsia="MS Mincho" w:hAnsi="Times New Roman"/>
          <w:sz w:val="28"/>
          <w:szCs w:val="28"/>
          <w:lang w:eastAsia="ja-JP"/>
        </w:rPr>
        <w:t> – это чаще всего коллективные занятия, поэтому они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становятся и уроками общения. Дети учатся слышать друг друга, взаимодействовать друг с другом.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Музыка создаёт благоприятный фон и для общения в кругу семьи.</w:t>
      </w:r>
    </w:p>
    <w:p w:rsidR="00D04257" w:rsidRDefault="00D04257" w:rsidP="00C432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последнее время медики обратили внимание на то, что музыка обладает целебным действием, и с ее помощью можно лечить некоторые серьезные 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Жерар Депардье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D04257" w:rsidRDefault="00D04257" w:rsidP="00C4321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Возможности музыкального лечения достаточно широки. Музыкотерапия помогает при заболеваниях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нервной системы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: неврозах, неврастении, переутомлении, бессоннице. Она может оказаться эффективной и при некоторых психических нарушениях, например при определенных формах шизофрении и психозов. Поддаются такому лечению и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гипертония,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. Незаменима музыкальная терапия для тех, кто страдает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лекарственной аллергией и другими хроническими заболеваниями,</w:t>
      </w:r>
      <w:r>
        <w:rPr>
          <w:rFonts w:ascii="Times New Roman" w:eastAsia="MS Mincho" w:hAnsi="Times New Roman"/>
          <w:sz w:val="28"/>
          <w:szCs w:val="28"/>
          <w:lang w:eastAsia="ja-JP"/>
        </w:rPr>
        <w:t> тесно связанными с психоэмоциональным состоянием пациента. Еще одна сфера применения музыки —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обезболивание.</w:t>
      </w:r>
      <w:r>
        <w:rPr>
          <w:rFonts w:ascii="Times New Roman" w:eastAsia="MS Mincho" w:hAnsi="Times New Roman"/>
          <w:sz w:val="28"/>
          <w:szCs w:val="28"/>
          <w:lang w:eastAsia="ja-JP"/>
        </w:rPr>
        <w:t> 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Важны не только произведения, но и то, какие музыкальные инструменты в них звучат. Так,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на печень лучше всего влияет кларнет,</w:t>
      </w:r>
      <w:r>
        <w:rPr>
          <w:rFonts w:ascii="Times New Roman" w:eastAsia="MS Mincho" w:hAnsi="Times New Roman"/>
          <w:sz w:val="28"/>
          <w:szCs w:val="28"/>
          <w:lang w:eastAsia="ja-JP"/>
        </w:rPr>
        <w:t> а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струнные особенно полезны для сердца.</w:t>
      </w:r>
    </w:p>
    <w:p w:rsidR="00D04257" w:rsidRDefault="00D04257" w:rsidP="00C432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 школе или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детском саду во время игр, перемен или в столовой может ненавязчиво звучать музыка Моцарта. Она действует на сознание, развивает вкус, восприятие прекрасного.</w:t>
      </w:r>
      <w:r>
        <w:rPr>
          <w:rFonts w:ascii="Times New Roman" w:eastAsia="MS Mincho" w:hAnsi="Times New Roman"/>
          <w:sz w:val="28"/>
          <w:szCs w:val="28"/>
          <w:lang w:eastAsia="ja-JP"/>
        </w:rPr>
        <w:t> Детям, может быть, скучно слушать искусствоведов. А когда просто музыкальный фон — это другое дело.</w:t>
      </w:r>
    </w:p>
    <w:p w:rsidR="00D04257" w:rsidRDefault="00D04257" w:rsidP="00C4321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Наш величайший ученый Э. Циолковский писал так: «Музыка — есть сильное возбуждение, могучее орудие, подобное медикаментам. Она может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и отравлять и исцелять</w:t>
      </w:r>
      <w:r>
        <w:rPr>
          <w:rFonts w:ascii="Times New Roman" w:eastAsia="MS Mincho" w:hAnsi="Times New Roman"/>
          <w:sz w:val="28"/>
          <w:szCs w:val="28"/>
          <w:lang w:eastAsia="ja-JP"/>
        </w:rPr>
        <w:t>. Как медикаменты должны быть во власти специалистов, так и музыка».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Интересен и результат обследования участников рок-концертов, полученный группой японских журналистов, которые обошли все крупнейшие рок-залы Токио и произвольно выбранным из толпы участникам задали три вопроса: как вас зовут? какой сейчас год? где вы находитесь? Ни один из опрошенных не смог ответить.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Советы</w:t>
      </w:r>
    </w:p>
    <w:p w:rsidR="00D04257" w:rsidRDefault="00D04257" w:rsidP="00C4321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Самой простой естественной формой включения музыки в жизнь ребёнка может и должно быть пение взрослого, которое органично сопровождает различные моменты жизни, а именно: колыбельные, чтобы успокоить малыша при укладывании спать; пестушки, потешки, приговорки – для развлечения, оздоровления и развития ребёнка; протяжные и лирические песни – во время какой-то работы и т.д.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 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Особенно полезны малышу колыбельные.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Колыбельная песня  - это ниточка из взрослого мира в мир ребенка.</w:t>
      </w:r>
    </w:p>
    <w:p w:rsidR="00D04257" w:rsidRDefault="00D04257" w:rsidP="00C432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Когда мамы поют колыбельные песни, дети быстрее засыпают.</w:t>
      </w:r>
    </w:p>
    <w:p w:rsidR="00D04257" w:rsidRDefault="00D04257" w:rsidP="00C432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Ребенку становится спокойнее, и ему снятся хорошие сны.</w:t>
      </w:r>
    </w:p>
    <w:p w:rsidR="00D04257" w:rsidRDefault="00D04257" w:rsidP="00C432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Ребенок быстрее забывает свои беды, когда  его укладывают спать с лаской: именно ласка передается с колыбельной песней.</w:t>
      </w:r>
    </w:p>
    <w:p w:rsidR="00D04257" w:rsidRDefault="00D04257" w:rsidP="00C4321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От того, какие песни пела ребенку мать, и пела ли она их вообще, зависит характер маленького человека, его физическое здоровье, степень развития.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Поэтому для крохи колыбельная — не только способ успокоиться и крепко заснуть, но и показатель того, что все в порядке: мамочка рядом и очень любит его.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Кроме того, последние исследования показали, что с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помощью певучих колыбельных у ребенка постепенно формируется фонетическая карта языка, он лучше воспринимает и запоминает эмоционально окрашенные слова и фразы, а значит, раньше начнет</w:t>
      </w: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разговаривать.</w:t>
      </w:r>
    </w:p>
    <w:p w:rsidR="00D04257" w:rsidRDefault="00D04257" w:rsidP="00C432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Недавно ученые из Геттингенского университета в Германии провели эксперимент: на группе добровольцев изучили влияние различных медикаментозных средств и колыбельных песен на качество сна. Мелодии оказались намного эффективнее медикаментов: после их прослушивания сон у испытуемых был крепким и глубоким. Музыка — лучший психотерапевт. Когда человек засыпает под нежные мелодии, он всю ночь видит хорошие сны.</w:t>
      </w:r>
    </w:p>
    <w:p w:rsidR="00D04257" w:rsidRDefault="00D04257" w:rsidP="00C4321B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Немецкие медики, изучавшие колыбельные со своих позиций, утверждают: если перед операцией пациенту дают прослушать колыбельную песню, необходимая доза анестезии снижается вдвое.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Полезно закреплять полученные впечатления</w:t>
      </w:r>
      <w:r>
        <w:rPr>
          <w:rFonts w:ascii="Times New Roman" w:eastAsia="MS Mincho" w:hAnsi="Times New Roman"/>
          <w:sz w:val="28"/>
          <w:szCs w:val="28"/>
          <w:lang w:eastAsia="ja-JP"/>
        </w:rPr>
        <w:t>, расспрашивая о пребывании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в детском саду</w:t>
      </w:r>
      <w:r>
        <w:rPr>
          <w:rFonts w:ascii="Times New Roman" w:eastAsia="MS Mincho" w:hAnsi="Times New Roman"/>
          <w:sz w:val="28"/>
          <w:szCs w:val="28"/>
          <w:lang w:eastAsia="ja-JP"/>
        </w:rPr>
        <w:t>,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предлагать</w:t>
      </w: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спеть песню, станцевать или нарисовать особенно запомнившееся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Как можно чаще устраивать совместные дуэты с мамой, папой, бабушкой, что способствует взаимопониманию и формирует любовь к пению.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Важно постоянно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развивать слуховое восприятие детей – в первую очередь внимание и память</w:t>
      </w:r>
      <w:r>
        <w:rPr>
          <w:rFonts w:ascii="Times New Roman" w:eastAsia="MS Mincho" w:hAnsi="Times New Roman"/>
          <w:sz w:val="28"/>
          <w:szCs w:val="28"/>
          <w:lang w:eastAsia="ja-JP"/>
        </w:rPr>
        <w:t>. Водите детей не только смотреть – водите их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слушать капель, журчание ручья, шелест листьев и скрип снега, пение птиц и колокольные перезвоны</w:t>
      </w:r>
      <w:r>
        <w:rPr>
          <w:rFonts w:ascii="Times New Roman" w:eastAsia="MS Mincho" w:hAnsi="Times New Roman"/>
          <w:sz w:val="28"/>
          <w:szCs w:val="28"/>
          <w:lang w:eastAsia="ja-JP"/>
        </w:rPr>
        <w:t>. Эти звуки несут радость и здоровье вашим детям. С них начинается приобщение к звуковой картине мира, к внимательному вслушиванию в его звуковую палитру.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Слушать музыку желательно каждый день, но не более чем 5 минут для младших дошкольников, 10 минут – для старших.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Вы можете организовать со своими детьми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игры со звуками</w:t>
      </w:r>
      <w:r>
        <w:rPr>
          <w:rFonts w:ascii="Times New Roman" w:eastAsia="MS Mincho" w:hAnsi="Times New Roman"/>
          <w:sz w:val="28"/>
          <w:szCs w:val="28"/>
          <w:lang w:eastAsia="ja-JP"/>
        </w:rPr>
        <w:t>, которые помогут детям лучше научиться слушать, различать и самостоятельно производить звуки разной силы и разной окраски, сознательно комбинировать эти свойства звука.</w:t>
      </w:r>
    </w:p>
    <w:p w:rsidR="00D04257" w:rsidRDefault="00D04257" w:rsidP="00C4321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Всегда нужно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помнить, что без творчества невозможно полноценное развитие личности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 ребёнка. В формировании творческих способностей большое значение имеет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музицирование:</w:t>
      </w:r>
      <w:r>
        <w:rPr>
          <w:rFonts w:ascii="Times New Roman" w:eastAsia="MS Mincho" w:hAnsi="Times New Roman"/>
          <w:sz w:val="28"/>
          <w:szCs w:val="28"/>
          <w:lang w:eastAsia="ja-JP"/>
        </w:rPr>
        <w:t> импровизация в песне и танце, подбор аккомпанемента (сопровождения), сочинение музыки.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Путь развития музыкальности каждого человека неодинаков. Поэтому не следует огорчаться, если у вашего ребёнка нет настроения что-либо спеть или ему не хочется танцевать. А если и возникают подобные желания, то пение, на ваш взгляд, кажется далёким от совершенства, а движения смешны и неуклюжи. Не расстраивайтесь! Количественные накопления обязательно перейдут в качественные. Для этого потребуется время и терпение, а также ваша поддержка, уверенность, радость от совместных занятий. Чем активнее общение вашего ребёнка с музыкой, тем более музыкальным он становиться. Помните, развивая музыкальные способности ребёнка, вы стимулируете развитие и всех других.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Семья может и должна быть первой ступенью музыкального воспитания. Помогите детям полюбить музыку, и она сделает вашу жизнь яркой, интересной, не оставит в трудную минуту.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br w:type="textWrapping" w:clear="all"/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 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Так что же слушать?</w:t>
      </w:r>
    </w:p>
    <w:p w:rsidR="00D04257" w:rsidRDefault="00D04257" w:rsidP="00C4321B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Универсального произведения нет. Веселая музыка, например, может только диссонировать с хмурым или грустным настроением человека, тогда как в другое время та же мелодия способна поднять настроение.</w:t>
      </w:r>
    </w:p>
    <w:p w:rsidR="00D04257" w:rsidRDefault="00D04257" w:rsidP="00C432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Вот основные «правила приема лекарства».</w:t>
      </w:r>
    </w:p>
    <w:p w:rsidR="00D04257" w:rsidRDefault="00D04257" w:rsidP="00C4321B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Музыка, которую чаще всего «прописывают» больным, — это произведения Моцарта. И запомните еще одно: музыкальная программа не должна затягиваться более чем на15–20минут, и лучше, если это будут мелодии без слов.</w:t>
      </w:r>
    </w:p>
    <w:p w:rsidR="00D04257" w:rsidRDefault="00D04257" w:rsidP="00C4321B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Избавиться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от алкоголизма и курения</w:t>
      </w:r>
      <w:r>
        <w:rPr>
          <w:rFonts w:ascii="Times New Roman" w:eastAsia="MS Mincho" w:hAnsi="Times New Roman"/>
          <w:sz w:val="28"/>
          <w:szCs w:val="28"/>
          <w:lang w:eastAsia="ja-JP"/>
        </w:rPr>
        <w:t> помогают «Аве Мария» Шуберта, «Лунная соната» Бетховена, «Лебедь» Сен-Санса, «Метель» Свиридова.</w:t>
      </w:r>
    </w:p>
    <w:p w:rsidR="00D04257" w:rsidRDefault="00D04257" w:rsidP="00C4321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От неврозов и раздражительности</w:t>
      </w:r>
      <w:r>
        <w:rPr>
          <w:rFonts w:ascii="Times New Roman" w:eastAsia="MS Mincho" w:hAnsi="Times New Roman"/>
          <w:sz w:val="28"/>
          <w:szCs w:val="28"/>
          <w:lang w:eastAsia="ja-JP"/>
        </w:rPr>
        <w:t> — музыка Чайковского, Пахмутовой, Таривердиева.</w:t>
      </w:r>
    </w:p>
    <w:p w:rsidR="00D04257" w:rsidRDefault="00D04257" w:rsidP="00C4321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При стрессе и медитации</w:t>
      </w:r>
      <w:r>
        <w:rPr>
          <w:rFonts w:ascii="Times New Roman" w:eastAsia="MS Mincho" w:hAnsi="Times New Roman"/>
          <w:sz w:val="28"/>
          <w:szCs w:val="28"/>
          <w:lang w:eastAsia="ja-JP"/>
        </w:rPr>
        <w:t> — музыка Шуберта, Шумана, Чайковского.</w:t>
      </w:r>
    </w:p>
    <w:p w:rsidR="00D04257" w:rsidRDefault="00D04257" w:rsidP="00C4321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Язва желудка</w:t>
      </w:r>
      <w:r>
        <w:rPr>
          <w:rFonts w:ascii="Times New Roman" w:eastAsia="MS Mincho" w:hAnsi="Times New Roman"/>
          <w:sz w:val="28"/>
          <w:szCs w:val="28"/>
          <w:lang w:eastAsia="ja-JP"/>
        </w:rPr>
        <w:t> исчезает при прослушивании «Вальса цветов» Чайковского.</w:t>
      </w:r>
    </w:p>
    <w:p w:rsidR="00D04257" w:rsidRDefault="00D04257" w:rsidP="00C4321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Для профилактики утомляемости</w:t>
      </w:r>
      <w:r>
        <w:rPr>
          <w:rFonts w:ascii="Times New Roman" w:eastAsia="MS Mincho" w:hAnsi="Times New Roman"/>
          <w:sz w:val="28"/>
          <w:szCs w:val="28"/>
          <w:lang w:eastAsia="ja-JP"/>
        </w:rPr>
        <w:t> слушайте «Утро» Грига, «Рассвет над Москвой-рекой» Мусоргского, романс «Вечерний звон», «Времена года» Чайковского.</w:t>
      </w:r>
    </w:p>
    <w:p w:rsidR="00D04257" w:rsidRDefault="00D04257" w:rsidP="00C4321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Также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успокаивают</w:t>
      </w:r>
      <w:r>
        <w:rPr>
          <w:rFonts w:ascii="Times New Roman" w:eastAsia="MS Mincho" w:hAnsi="Times New Roman"/>
          <w:sz w:val="28"/>
          <w:szCs w:val="28"/>
          <w:lang w:eastAsia="ja-JP"/>
        </w:rPr>
        <w:t> джаз, блюз, соул, берущие свое начало от темпераментной африканской музыки.</w:t>
      </w:r>
    </w:p>
    <w:p w:rsidR="00D04257" w:rsidRDefault="00D04257" w:rsidP="00C4321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Для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улучшения потенции</w:t>
      </w:r>
      <w:r>
        <w:rPr>
          <w:rFonts w:ascii="Times New Roman" w:eastAsia="MS Mincho" w:hAnsi="Times New Roman"/>
          <w:sz w:val="28"/>
          <w:szCs w:val="28"/>
          <w:lang w:eastAsia="ja-JP"/>
        </w:rPr>
        <w:t> слушайте «Венисбергскую сцену» Вагнера и некоторые сочинения Рихарда Штрауса.</w:t>
      </w:r>
    </w:p>
    <w:p w:rsidR="00D04257" w:rsidRDefault="00D04257" w:rsidP="00C4321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Ободряют и радуют</w:t>
      </w:r>
      <w:r>
        <w:rPr>
          <w:rFonts w:ascii="Times New Roman" w:eastAsia="MS Mincho" w:hAnsi="Times New Roman"/>
          <w:sz w:val="28"/>
          <w:szCs w:val="28"/>
          <w:lang w:eastAsia="ja-JP"/>
        </w:rPr>
        <w:t> многие произведения Гайдна, Моцарта и Россини.</w:t>
      </w:r>
    </w:p>
    <w:p w:rsidR="00D04257" w:rsidRDefault="00D04257" w:rsidP="00C4321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Полное расслабление</w:t>
      </w:r>
      <w:r>
        <w:rPr>
          <w:rFonts w:ascii="Times New Roman" w:eastAsia="MS Mincho" w:hAnsi="Times New Roman"/>
          <w:sz w:val="28"/>
          <w:szCs w:val="28"/>
          <w:lang w:eastAsia="ja-JP"/>
        </w:rPr>
        <w:t> вы сможете получить от «Вальса» Шостаковича, «Мужчины и женщины» Лея, музыки Свиридова.</w:t>
      </w:r>
    </w:p>
    <w:p w:rsidR="00D04257" w:rsidRDefault="00D04257" w:rsidP="00C4321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Кровяное давление и сердечную деятельность</w:t>
      </w:r>
      <w:r>
        <w:rPr>
          <w:rFonts w:ascii="Times New Roman" w:eastAsia="MS Mincho" w:hAnsi="Times New Roman"/>
          <w:sz w:val="28"/>
          <w:szCs w:val="28"/>
          <w:lang w:eastAsia="ja-JP"/>
        </w:rPr>
        <w:t> нормализует «Свадебный марш» Мендельсона.</w:t>
      </w:r>
    </w:p>
    <w:p w:rsidR="00D04257" w:rsidRDefault="00D04257" w:rsidP="00C4321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От гастрита</w:t>
      </w:r>
      <w:r>
        <w:rPr>
          <w:rFonts w:ascii="Times New Roman" w:eastAsia="MS Mincho" w:hAnsi="Times New Roman"/>
          <w:sz w:val="28"/>
          <w:szCs w:val="28"/>
          <w:lang w:eastAsia="ja-JP"/>
        </w:rPr>
        <w:t> излечивает «Соната N 7″ Бетховена.</w:t>
      </w:r>
    </w:p>
    <w:p w:rsidR="00D04257" w:rsidRDefault="00D04257" w:rsidP="00C4321B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Мигрень</w:t>
      </w:r>
      <w:r>
        <w:rPr>
          <w:rFonts w:ascii="Times New Roman" w:eastAsia="MS Mincho" w:hAnsi="Times New Roman"/>
          <w:sz w:val="28"/>
          <w:szCs w:val="28"/>
          <w:lang w:eastAsia="ja-JP"/>
        </w:rPr>
        <w:t> лечит «Весенняя песня» Мендельсона, «Юморески» Дворжака, полонез Огиньского.</w:t>
      </w:r>
    </w:p>
    <w:p w:rsidR="00D04257" w:rsidRDefault="00D04257" w:rsidP="00C4321B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Улучшает сон и работу мозга</w:t>
      </w:r>
      <w:r>
        <w:rPr>
          <w:rFonts w:ascii="Times New Roman" w:eastAsia="MS Mincho" w:hAnsi="Times New Roman"/>
          <w:sz w:val="28"/>
          <w:szCs w:val="28"/>
          <w:lang w:eastAsia="ja-JP"/>
        </w:rPr>
        <w:t> сюита «Пер Гюнт» Грига.</w:t>
      </w:r>
    </w:p>
    <w:p w:rsidR="00D04257" w:rsidRDefault="00D04257" w:rsidP="00C4321B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Развивает умственные способности у детей</w:t>
      </w:r>
      <w:r>
        <w:rPr>
          <w:rFonts w:ascii="Times New Roman" w:eastAsia="MS Mincho" w:hAnsi="Times New Roman"/>
          <w:sz w:val="28"/>
          <w:szCs w:val="28"/>
          <w:lang w:eastAsia="ja-JP"/>
        </w:rPr>
        <w:t> музыка Моцарта.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С точки зрения традиционной китайской медицины, существует тесное родство музыкальных инструментов и определенных органов и систем. Так,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работу почек, мочевого пузыря корректируют пианино и синтезатор</w:t>
      </w:r>
      <w:r>
        <w:rPr>
          <w:rFonts w:ascii="Times New Roman" w:eastAsia="MS Mincho" w:hAnsi="Times New Roman"/>
          <w:sz w:val="28"/>
          <w:szCs w:val="28"/>
          <w:lang w:eastAsia="ja-JP"/>
        </w:rPr>
        <w:t>.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Функции печени, желчного пузыря восстанавливает ксилофон, барабан и деревянные духовые инструменты: флейта, гобой, английский рожок, фагот. Их же можно применять для снятия раздражительности, озлобленности.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Саксофон, металлофон, колокольчик излечивает заболевание легких, толстой кишки, устраняет тоску. Для лечения желудка, селезенки, поджелудочной железы необходимо слушать низкий мужской и высокий женский голоса. Влияние на работу сердца, тонкой кишки оказывает скрипка, гитара, контрабас, виолончель.</w:t>
      </w:r>
    </w:p>
    <w:p w:rsidR="00D04257" w:rsidRDefault="00D04257" w:rsidP="00C4321B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Для оптимального музыкально-терапевтического воздействия определено даже время суток. 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Для больных бронхиальной астмой — это раннее утро, 3—5 часов утра, для гипертоников — 16—17 часов, для тех, у кого “пошаливает” печенка, — с 1 до 3 ночи.</w:t>
      </w:r>
    </w:p>
    <w:p w:rsidR="00D04257" w:rsidRDefault="00D04257" w:rsidP="00C432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Медленная музыка в стиле барокко (Бах, Гендель, Вивальди, Корелли)</w:t>
      </w:r>
      <w:r>
        <w:rPr>
          <w:rFonts w:ascii="Times New Roman" w:eastAsia="MS Mincho" w:hAnsi="Times New Roman"/>
          <w:sz w:val="28"/>
          <w:szCs w:val="28"/>
          <w:lang w:eastAsia="ja-JP"/>
        </w:rPr>
        <w:t> дает ощущение устойчивости, порядка, безопасности и создает духовную стимулирующую среду, которая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подходит для занятий или работы.</w:t>
      </w:r>
    </w:p>
    <w:p w:rsidR="00D04257" w:rsidRDefault="00D04257" w:rsidP="00C432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Классическая музыка (Гайдн и Моцарт)</w:t>
      </w:r>
      <w:r>
        <w:rPr>
          <w:rFonts w:ascii="Times New Roman" w:eastAsia="MS Mincho" w:hAnsi="Times New Roman"/>
          <w:sz w:val="28"/>
          <w:szCs w:val="28"/>
          <w:lang w:eastAsia="ja-JP"/>
        </w:rPr>
        <w:t> отличается ясностью, элегантностью и прозрачностью. Она способна повышать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концентрацию, память и пространственное восприятие</w:t>
      </w:r>
    </w:p>
    <w:p w:rsidR="00D04257" w:rsidRDefault="00D04257" w:rsidP="00C432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Музыка романтизма (Шуберт, Шуман, Чайковский, Шопен и Лист) </w:t>
      </w:r>
      <w:r>
        <w:rPr>
          <w:rFonts w:ascii="Times New Roman" w:eastAsia="MS Mincho" w:hAnsi="Times New Roman"/>
          <w:sz w:val="28"/>
          <w:szCs w:val="28"/>
          <w:lang w:eastAsia="ja-JP"/>
        </w:rPr>
        <w:t>подчеркивают выразительность и чувственность, часто пробуждают индивидуализм, мистицизм. Ее лучше использовать для того, чтобы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активизировать симпатию, страстность и любовь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D04257" w:rsidRDefault="00D04257" w:rsidP="00C4321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Поп-музыка,</w:t>
      </w:r>
      <w:r>
        <w:rPr>
          <w:rFonts w:ascii="Times New Roman" w:eastAsia="MS Mincho" w:hAnsi="Times New Roman"/>
          <w:sz w:val="28"/>
          <w:szCs w:val="28"/>
          <w:lang w:eastAsia="ja-JP"/>
        </w:rPr>
        <w:t> а также народные мелодии провоцируют телодвижения, 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создают ощущения благополучия.</w:t>
      </w:r>
    </w:p>
    <w:p w:rsidR="00D04257" w:rsidRDefault="00D04257"/>
    <w:sectPr w:rsidR="00D04257" w:rsidSect="00F54C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1F5"/>
    <w:multiLevelType w:val="multilevel"/>
    <w:tmpl w:val="3320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F86C7D"/>
    <w:multiLevelType w:val="multilevel"/>
    <w:tmpl w:val="9758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C076B"/>
    <w:multiLevelType w:val="hybridMultilevel"/>
    <w:tmpl w:val="A1860802"/>
    <w:lvl w:ilvl="0" w:tplc="6EFACDA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1560E5"/>
    <w:multiLevelType w:val="multilevel"/>
    <w:tmpl w:val="0756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427DC8"/>
    <w:multiLevelType w:val="multilevel"/>
    <w:tmpl w:val="5850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724295"/>
    <w:multiLevelType w:val="multilevel"/>
    <w:tmpl w:val="142A1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D55A7E"/>
    <w:multiLevelType w:val="multilevel"/>
    <w:tmpl w:val="CC28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AB6890"/>
    <w:multiLevelType w:val="multilevel"/>
    <w:tmpl w:val="2F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6E1B14"/>
    <w:multiLevelType w:val="multilevel"/>
    <w:tmpl w:val="12C8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D52874"/>
    <w:multiLevelType w:val="multilevel"/>
    <w:tmpl w:val="921C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4A725D"/>
    <w:multiLevelType w:val="multilevel"/>
    <w:tmpl w:val="53E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042CCE"/>
    <w:multiLevelType w:val="multilevel"/>
    <w:tmpl w:val="4D9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945115"/>
    <w:multiLevelType w:val="multilevel"/>
    <w:tmpl w:val="C80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DB01058"/>
    <w:multiLevelType w:val="multilevel"/>
    <w:tmpl w:val="8C3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443193"/>
    <w:multiLevelType w:val="multilevel"/>
    <w:tmpl w:val="340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E21B6A"/>
    <w:multiLevelType w:val="multilevel"/>
    <w:tmpl w:val="B1C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FC4AF8"/>
    <w:multiLevelType w:val="multilevel"/>
    <w:tmpl w:val="93E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99E2615"/>
    <w:multiLevelType w:val="multilevel"/>
    <w:tmpl w:val="45A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259E3"/>
    <w:multiLevelType w:val="multilevel"/>
    <w:tmpl w:val="52A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2C05C5"/>
    <w:multiLevelType w:val="multilevel"/>
    <w:tmpl w:val="0CC2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1825F3E"/>
    <w:multiLevelType w:val="multilevel"/>
    <w:tmpl w:val="0FD0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D225E56"/>
    <w:multiLevelType w:val="multilevel"/>
    <w:tmpl w:val="AB6C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462462"/>
    <w:multiLevelType w:val="multilevel"/>
    <w:tmpl w:val="D78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E4D1E30"/>
    <w:multiLevelType w:val="multilevel"/>
    <w:tmpl w:val="A664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302415"/>
    <w:multiLevelType w:val="multilevel"/>
    <w:tmpl w:val="FE06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21B"/>
    <w:rsid w:val="00040BBD"/>
    <w:rsid w:val="000D1FC0"/>
    <w:rsid w:val="009153B4"/>
    <w:rsid w:val="00C4321B"/>
    <w:rsid w:val="00D04257"/>
    <w:rsid w:val="00F5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B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432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321B"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2416</Words>
  <Characters>13776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2014-10-14T07:04:00Z</dcterms:created>
  <dcterms:modified xsi:type="dcterms:W3CDTF">2014-11-24T09:34:00Z</dcterms:modified>
</cp:coreProperties>
</file>