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36" w:rsidRDefault="009E2F36" w:rsidP="00E50B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Муниципальное дошкольное образовательное учреждение «Детский сад № 170»</w:t>
      </w:r>
    </w:p>
    <w:p w:rsidR="009E2F36" w:rsidRDefault="009E2F36" w:rsidP="00E50B52">
      <w:pPr>
        <w:rPr>
          <w:rFonts w:ascii="Times New Roman" w:hAnsi="Times New Roman"/>
          <w:sz w:val="24"/>
          <w:szCs w:val="24"/>
        </w:rPr>
      </w:pPr>
    </w:p>
    <w:p w:rsidR="009E2F36" w:rsidRDefault="009E2F36" w:rsidP="003B1EB4">
      <w:pPr>
        <w:rPr>
          <w:rFonts w:ascii="Times New Roman" w:hAnsi="Times New Roman"/>
          <w:sz w:val="24"/>
          <w:szCs w:val="24"/>
        </w:rPr>
      </w:pPr>
    </w:p>
    <w:p w:rsidR="009E2F36" w:rsidRDefault="009E2F36" w:rsidP="003B1EB4">
      <w:pPr>
        <w:rPr>
          <w:rFonts w:ascii="Times New Roman" w:hAnsi="Times New Roman"/>
          <w:sz w:val="24"/>
          <w:szCs w:val="24"/>
        </w:rPr>
      </w:pPr>
    </w:p>
    <w:p w:rsidR="009E2F36" w:rsidRDefault="009E2F36" w:rsidP="003B1EB4">
      <w:pPr>
        <w:rPr>
          <w:rFonts w:ascii="Times New Roman" w:hAnsi="Times New Roman"/>
          <w:sz w:val="24"/>
          <w:szCs w:val="24"/>
        </w:rPr>
      </w:pPr>
    </w:p>
    <w:p w:rsidR="009E2F36" w:rsidRPr="003B1EB4" w:rsidRDefault="009E2F36" w:rsidP="003B1EB4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B1EB4">
        <w:rPr>
          <w:rFonts w:ascii="Times New Roman" w:hAnsi="Times New Roman"/>
          <w:sz w:val="44"/>
          <w:szCs w:val="44"/>
        </w:rPr>
        <w:t>Консультация  для  педагогов</w:t>
      </w:r>
    </w:p>
    <w:p w:rsidR="009E2F36" w:rsidRDefault="009E2F36" w:rsidP="003B1EB4">
      <w:pPr>
        <w:rPr>
          <w:rFonts w:ascii="Times New Roman" w:hAnsi="Times New Roman"/>
          <w:sz w:val="24"/>
          <w:szCs w:val="24"/>
        </w:rPr>
      </w:pPr>
    </w:p>
    <w:p w:rsidR="009E2F36" w:rsidRDefault="009E2F36" w:rsidP="003B1EB4">
      <w:pPr>
        <w:rPr>
          <w:rFonts w:ascii="Times New Roman" w:hAnsi="Times New Roman"/>
          <w:sz w:val="52"/>
          <w:szCs w:val="52"/>
        </w:rPr>
      </w:pPr>
    </w:p>
    <w:p w:rsidR="009E2F36" w:rsidRDefault="009E2F36" w:rsidP="003B1EB4">
      <w:pPr>
        <w:rPr>
          <w:rFonts w:ascii="Times New Roman" w:hAnsi="Times New Roman"/>
          <w:sz w:val="52"/>
          <w:szCs w:val="52"/>
        </w:rPr>
      </w:pPr>
    </w:p>
    <w:p w:rsidR="009E2F36" w:rsidRDefault="009E2F36" w:rsidP="003B1EB4">
      <w:pPr>
        <w:rPr>
          <w:rFonts w:ascii="Times New Roman" w:hAnsi="Times New Roman"/>
          <w:sz w:val="52"/>
          <w:szCs w:val="52"/>
        </w:rPr>
      </w:pPr>
    </w:p>
    <w:p w:rsidR="009E2F36" w:rsidRPr="00307A91" w:rsidRDefault="009E2F36" w:rsidP="003B1EB4">
      <w:pPr>
        <w:rPr>
          <w:rFonts w:ascii="Bookman Old Style" w:hAnsi="Bookman Old Style"/>
          <w:b/>
          <w:i/>
          <w:sz w:val="48"/>
          <w:szCs w:val="48"/>
        </w:rPr>
      </w:pPr>
      <w:r w:rsidRPr="00307A91">
        <w:rPr>
          <w:rFonts w:ascii="Bookman Old Style" w:hAnsi="Bookman Old Style"/>
          <w:b/>
          <w:i/>
          <w:sz w:val="48"/>
          <w:szCs w:val="48"/>
        </w:rPr>
        <w:t>Организация детского творчества</w:t>
      </w:r>
    </w:p>
    <w:p w:rsidR="009E2F36" w:rsidRPr="00307A91" w:rsidRDefault="009E2F36" w:rsidP="003B1EB4">
      <w:pPr>
        <w:rPr>
          <w:rFonts w:ascii="Bookman Old Style" w:hAnsi="Bookman Old Style"/>
          <w:b/>
          <w:i/>
          <w:sz w:val="48"/>
          <w:szCs w:val="48"/>
        </w:rPr>
      </w:pPr>
      <w:r w:rsidRPr="00307A91">
        <w:rPr>
          <w:rFonts w:ascii="Bookman Old Style" w:hAnsi="Bookman Old Style"/>
          <w:b/>
          <w:i/>
          <w:sz w:val="48"/>
          <w:szCs w:val="48"/>
        </w:rPr>
        <w:t xml:space="preserve">                  </w:t>
      </w:r>
      <w:r>
        <w:rPr>
          <w:rFonts w:ascii="Bookman Old Style" w:hAnsi="Bookman Old Style"/>
          <w:b/>
          <w:i/>
          <w:sz w:val="48"/>
          <w:szCs w:val="48"/>
        </w:rPr>
        <w:t xml:space="preserve">в </w:t>
      </w:r>
      <w:r w:rsidRPr="00307A91">
        <w:rPr>
          <w:rFonts w:ascii="Bookman Old Style" w:hAnsi="Bookman Old Style"/>
          <w:b/>
          <w:i/>
          <w:sz w:val="48"/>
          <w:szCs w:val="48"/>
        </w:rPr>
        <w:t xml:space="preserve"> летний период</w:t>
      </w:r>
    </w:p>
    <w:p w:rsidR="009E2F36" w:rsidRDefault="009E2F36" w:rsidP="003B1EB4">
      <w:pPr>
        <w:rPr>
          <w:rFonts w:ascii="Times New Roman" w:hAnsi="Times New Roman"/>
          <w:sz w:val="52"/>
          <w:szCs w:val="52"/>
        </w:rPr>
      </w:pPr>
    </w:p>
    <w:p w:rsidR="009E2F36" w:rsidRDefault="009E2F36" w:rsidP="003B1EB4">
      <w:pPr>
        <w:rPr>
          <w:rFonts w:ascii="Times New Roman" w:hAnsi="Times New Roman"/>
          <w:sz w:val="52"/>
          <w:szCs w:val="52"/>
        </w:rPr>
      </w:pPr>
    </w:p>
    <w:p w:rsidR="009E2F36" w:rsidRDefault="009E2F36" w:rsidP="003B1EB4">
      <w:pPr>
        <w:rPr>
          <w:rFonts w:ascii="Times New Roman" w:hAnsi="Times New Roman"/>
          <w:sz w:val="52"/>
          <w:szCs w:val="52"/>
        </w:rPr>
      </w:pPr>
    </w:p>
    <w:p w:rsidR="009E2F36" w:rsidRDefault="009E2F36" w:rsidP="003B1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Подготовила: Бирюкова Е. А.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гр.</w:t>
      </w:r>
    </w:p>
    <w:p w:rsidR="009E2F36" w:rsidRDefault="009E2F36" w:rsidP="003B1EB4">
      <w:pPr>
        <w:rPr>
          <w:rFonts w:ascii="Times New Roman" w:hAnsi="Times New Roman"/>
          <w:sz w:val="28"/>
          <w:szCs w:val="28"/>
        </w:rPr>
      </w:pPr>
    </w:p>
    <w:p w:rsidR="009E2F36" w:rsidRDefault="009E2F36" w:rsidP="003B1EB4">
      <w:pPr>
        <w:rPr>
          <w:rFonts w:ascii="Times New Roman" w:hAnsi="Times New Roman"/>
          <w:sz w:val="28"/>
          <w:szCs w:val="28"/>
        </w:rPr>
      </w:pPr>
    </w:p>
    <w:p w:rsidR="009E2F36" w:rsidRDefault="009E2F36" w:rsidP="003B1EB4">
      <w:pPr>
        <w:rPr>
          <w:rFonts w:ascii="Times New Roman" w:hAnsi="Times New Roman"/>
          <w:sz w:val="28"/>
          <w:szCs w:val="28"/>
        </w:rPr>
      </w:pPr>
    </w:p>
    <w:p w:rsidR="009E2F36" w:rsidRDefault="009E2F36" w:rsidP="003B1EB4">
      <w:pPr>
        <w:rPr>
          <w:rFonts w:ascii="Times New Roman" w:hAnsi="Times New Roman"/>
          <w:sz w:val="28"/>
          <w:szCs w:val="28"/>
        </w:rPr>
      </w:pPr>
    </w:p>
    <w:p w:rsidR="009E2F36" w:rsidRPr="003B1EB4" w:rsidRDefault="009E2F36" w:rsidP="003B1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Ярославль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79D1">
        <w:rPr>
          <w:rFonts w:ascii="Times New Roman" w:hAnsi="Times New Roman"/>
          <w:sz w:val="28"/>
          <w:szCs w:val="28"/>
        </w:rPr>
        <w:t>Одним из важнейших вопросов в р</w:t>
      </w:r>
      <w:r>
        <w:rPr>
          <w:rFonts w:ascii="Times New Roman" w:hAnsi="Times New Roman"/>
          <w:sz w:val="28"/>
          <w:szCs w:val="28"/>
        </w:rPr>
        <w:t>аботе детского учреждения в лет</w:t>
      </w:r>
      <w:r w:rsidRPr="00BC79D1">
        <w:rPr>
          <w:rFonts w:ascii="Times New Roman" w:hAnsi="Times New Roman"/>
          <w:sz w:val="28"/>
          <w:szCs w:val="28"/>
        </w:rPr>
        <w:t>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</w:t>
      </w:r>
      <w:r>
        <w:rPr>
          <w:rFonts w:ascii="Times New Roman" w:hAnsi="Times New Roman"/>
          <w:sz w:val="28"/>
          <w:szCs w:val="28"/>
        </w:rPr>
        <w:t>блемы. Однако привычные игры де</w:t>
      </w:r>
      <w:r w:rsidRPr="00BC79D1">
        <w:rPr>
          <w:rFonts w:ascii="Times New Roman" w:hAnsi="Times New Roman"/>
          <w:sz w:val="28"/>
          <w:szCs w:val="28"/>
        </w:rPr>
        <w:t>тям быстро надоедают, и если их активность не находит применения, они стремятся заполнить свое время самыми разными формами деятельности.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Летний оздоровительный период – чудесное  время для развития у детей дошкольного возраста навыков т</w:t>
      </w:r>
      <w:r>
        <w:rPr>
          <w:rFonts w:ascii="Times New Roman" w:hAnsi="Times New Roman"/>
          <w:sz w:val="28"/>
          <w:szCs w:val="28"/>
        </w:rPr>
        <w:t>ворчества. Ведь недаром  дошколь</w:t>
      </w:r>
      <w:r w:rsidRPr="00BC79D1">
        <w:rPr>
          <w:rFonts w:ascii="Times New Roman" w:hAnsi="Times New Roman"/>
          <w:sz w:val="28"/>
          <w:szCs w:val="28"/>
        </w:rPr>
        <w:t xml:space="preserve">ное детство – наиболее благоприятный </w:t>
      </w:r>
      <w:r>
        <w:rPr>
          <w:rFonts w:ascii="Times New Roman" w:hAnsi="Times New Roman"/>
          <w:sz w:val="28"/>
          <w:szCs w:val="28"/>
        </w:rPr>
        <w:t>период для развития личности ре</w:t>
      </w:r>
      <w:r w:rsidRPr="00BC79D1">
        <w:rPr>
          <w:rFonts w:ascii="Times New Roman" w:hAnsi="Times New Roman"/>
          <w:sz w:val="28"/>
          <w:szCs w:val="28"/>
        </w:rPr>
        <w:t>бенка, его психических процессов, таких как речь, мышление, память, внимание, ощущение и воображение. Детское творчество, которое п</w:t>
      </w:r>
      <w:r>
        <w:rPr>
          <w:rFonts w:ascii="Times New Roman" w:hAnsi="Times New Roman"/>
          <w:sz w:val="28"/>
          <w:szCs w:val="28"/>
        </w:rPr>
        <w:t>ред</w:t>
      </w:r>
      <w:r w:rsidRPr="00BC79D1">
        <w:rPr>
          <w:rFonts w:ascii="Times New Roman" w:hAnsi="Times New Roman"/>
          <w:sz w:val="28"/>
          <w:szCs w:val="28"/>
        </w:rPr>
        <w:t>ставляет собой самостоятельную деятель</w:t>
      </w:r>
      <w:r>
        <w:rPr>
          <w:rFonts w:ascii="Times New Roman" w:hAnsi="Times New Roman"/>
          <w:sz w:val="28"/>
          <w:szCs w:val="28"/>
        </w:rPr>
        <w:t>ность - это импровизация, фанта</w:t>
      </w:r>
      <w:r w:rsidRPr="00BC79D1">
        <w:rPr>
          <w:rFonts w:ascii="Times New Roman" w:hAnsi="Times New Roman"/>
          <w:sz w:val="28"/>
          <w:szCs w:val="28"/>
        </w:rPr>
        <w:t>зирование, создание нового и неповторимого. В своем творчестве ребенок не только фантазирует и развивает свое в</w:t>
      </w:r>
      <w:r>
        <w:rPr>
          <w:rFonts w:ascii="Times New Roman" w:hAnsi="Times New Roman"/>
          <w:sz w:val="28"/>
          <w:szCs w:val="28"/>
        </w:rPr>
        <w:t>оображение, он познает мир, раз</w:t>
      </w:r>
      <w:r w:rsidRPr="00BC79D1">
        <w:rPr>
          <w:rFonts w:ascii="Times New Roman" w:hAnsi="Times New Roman"/>
          <w:sz w:val="28"/>
          <w:szCs w:val="28"/>
        </w:rPr>
        <w:t>вивает свою любознательность, интерес ко всему но</w:t>
      </w:r>
      <w:r>
        <w:rPr>
          <w:rFonts w:ascii="Times New Roman" w:hAnsi="Times New Roman"/>
          <w:sz w:val="28"/>
          <w:szCs w:val="28"/>
        </w:rPr>
        <w:t>вому и неизведанному.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Творчество – это то, что заложено в человеке с детства, важно лишь умело развивать эту присущую человеческой личности способность.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Организация досуга в детском учреждении в летнее время имеет свою специфику.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детского учреждения.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Оптимальной формой организации детского досуга в летнее время является мероприятие, которое не требует значительной подготовки со стороны детей, имеет развивающую и</w:t>
      </w:r>
      <w:r>
        <w:rPr>
          <w:rFonts w:ascii="Times New Roman" w:hAnsi="Times New Roman"/>
          <w:sz w:val="28"/>
          <w:szCs w:val="28"/>
        </w:rPr>
        <w:t xml:space="preserve"> воспитательную функции и прово</w:t>
      </w:r>
      <w:r w:rsidRPr="00BC79D1">
        <w:rPr>
          <w:rFonts w:ascii="Times New Roman" w:hAnsi="Times New Roman"/>
          <w:sz w:val="28"/>
          <w:szCs w:val="28"/>
        </w:rPr>
        <w:t>дится в эмоционально привлекательной форме.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Организованная детская деятельность в детском саду преду</w:t>
      </w:r>
      <w:r>
        <w:rPr>
          <w:rFonts w:ascii="Times New Roman" w:hAnsi="Times New Roman"/>
          <w:sz w:val="28"/>
          <w:szCs w:val="28"/>
        </w:rPr>
        <w:t>сматри</w:t>
      </w:r>
      <w:r w:rsidRPr="00BC79D1">
        <w:rPr>
          <w:rFonts w:ascii="Times New Roman" w:hAnsi="Times New Roman"/>
          <w:sz w:val="28"/>
          <w:szCs w:val="28"/>
        </w:rPr>
        <w:t>вает развитие творческих способностей. Летнее время, когда отсутствует организованная образовательная деяте</w:t>
      </w:r>
      <w:r>
        <w:rPr>
          <w:rFonts w:ascii="Times New Roman" w:hAnsi="Times New Roman"/>
          <w:sz w:val="28"/>
          <w:szCs w:val="28"/>
        </w:rPr>
        <w:t>льность, позволяет наилучшим об</w:t>
      </w:r>
      <w:r w:rsidRPr="00BC79D1">
        <w:rPr>
          <w:rFonts w:ascii="Times New Roman" w:hAnsi="Times New Roman"/>
          <w:sz w:val="28"/>
          <w:szCs w:val="28"/>
        </w:rPr>
        <w:t>разом организовать данную деятельность детей.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Развитие творческих способностей ребенка – задача взрослых: род</w:t>
      </w:r>
      <w:r>
        <w:rPr>
          <w:rFonts w:ascii="Times New Roman" w:hAnsi="Times New Roman"/>
          <w:sz w:val="28"/>
          <w:szCs w:val="28"/>
        </w:rPr>
        <w:t>и</w:t>
      </w:r>
      <w:r w:rsidRPr="00BC79D1">
        <w:rPr>
          <w:rFonts w:ascii="Times New Roman" w:hAnsi="Times New Roman"/>
          <w:sz w:val="28"/>
          <w:szCs w:val="28"/>
        </w:rPr>
        <w:t>телей и педагогов. Рассмотрим осно</w:t>
      </w:r>
      <w:r>
        <w:rPr>
          <w:rFonts w:ascii="Times New Roman" w:hAnsi="Times New Roman"/>
          <w:sz w:val="28"/>
          <w:szCs w:val="28"/>
        </w:rPr>
        <w:t>вные методы и приемы, чтобы пра</w:t>
      </w:r>
      <w:r w:rsidRPr="00BC79D1">
        <w:rPr>
          <w:rFonts w:ascii="Times New Roman" w:hAnsi="Times New Roman"/>
          <w:sz w:val="28"/>
          <w:szCs w:val="28"/>
        </w:rPr>
        <w:t>вильно организовать детскую деятельность, предусматривающую развитие творческих способностей детей.</w:t>
      </w:r>
    </w:p>
    <w:p w:rsidR="009E2F36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 xml:space="preserve">• Развивать детскую любознательность посредством наблюдения за окружающим миром, за изменениями </w:t>
      </w:r>
      <w:r>
        <w:rPr>
          <w:rFonts w:ascii="Times New Roman" w:hAnsi="Times New Roman"/>
          <w:sz w:val="28"/>
          <w:szCs w:val="28"/>
        </w:rPr>
        <w:t>в природе летом. Обращать внима</w:t>
      </w:r>
      <w:r w:rsidRPr="00BC79D1">
        <w:rPr>
          <w:rFonts w:ascii="Times New Roman" w:hAnsi="Times New Roman"/>
          <w:sz w:val="28"/>
          <w:szCs w:val="28"/>
        </w:rPr>
        <w:t>ние детей на животных, птиц, насеко</w:t>
      </w:r>
      <w:r>
        <w:rPr>
          <w:rFonts w:ascii="Times New Roman" w:hAnsi="Times New Roman"/>
          <w:sz w:val="28"/>
          <w:szCs w:val="28"/>
        </w:rPr>
        <w:t>мых, на то, какие изменения про</w:t>
      </w:r>
      <w:r w:rsidRPr="00BC79D1">
        <w:rPr>
          <w:rFonts w:ascii="Times New Roman" w:hAnsi="Times New Roman"/>
          <w:sz w:val="28"/>
          <w:szCs w:val="28"/>
        </w:rPr>
        <w:t>изош</w:t>
      </w:r>
      <w:r>
        <w:rPr>
          <w:rFonts w:ascii="Times New Roman" w:hAnsi="Times New Roman"/>
          <w:sz w:val="28"/>
          <w:szCs w:val="28"/>
        </w:rPr>
        <w:t>ли в неживой природе.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 xml:space="preserve">• Развивать творчество посредством развивающих игр, способствующих поиску детьми новых решений. Лучший пример </w:t>
      </w:r>
      <w:r>
        <w:rPr>
          <w:rFonts w:ascii="Times New Roman" w:hAnsi="Times New Roman"/>
          <w:sz w:val="28"/>
          <w:szCs w:val="28"/>
        </w:rPr>
        <w:t>подобных игр - конструктор и мозаики.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• Активно формировать у ребенка жела</w:t>
      </w:r>
      <w:r>
        <w:rPr>
          <w:rFonts w:ascii="Times New Roman" w:hAnsi="Times New Roman"/>
          <w:sz w:val="28"/>
          <w:szCs w:val="28"/>
        </w:rPr>
        <w:t>ние самостоятельно рисовать, ле</w:t>
      </w:r>
      <w:r w:rsidRPr="00BC79D1">
        <w:rPr>
          <w:rFonts w:ascii="Times New Roman" w:hAnsi="Times New Roman"/>
          <w:sz w:val="28"/>
          <w:szCs w:val="28"/>
        </w:rPr>
        <w:t>пить, вырезать из бумаги. Использова</w:t>
      </w:r>
      <w:r>
        <w:rPr>
          <w:rFonts w:ascii="Times New Roman" w:hAnsi="Times New Roman"/>
          <w:sz w:val="28"/>
          <w:szCs w:val="28"/>
        </w:rPr>
        <w:t>ть как можно больше нетрадицион</w:t>
      </w:r>
      <w:r w:rsidRPr="00BC79D1">
        <w:rPr>
          <w:rFonts w:ascii="Times New Roman" w:hAnsi="Times New Roman"/>
          <w:sz w:val="28"/>
          <w:szCs w:val="28"/>
        </w:rPr>
        <w:t>ных форм и подходов при организации подобных видов деятельности. Это может быть и рисование пальцами, оттиск, пластилинография, созда</w:t>
      </w:r>
      <w:r>
        <w:rPr>
          <w:rFonts w:ascii="Times New Roman" w:hAnsi="Times New Roman"/>
          <w:sz w:val="28"/>
          <w:szCs w:val="28"/>
        </w:rPr>
        <w:t>ние фигур оригами.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• Проводить опыты с песком, глиной, в</w:t>
      </w:r>
      <w:r>
        <w:rPr>
          <w:rFonts w:ascii="Times New Roman" w:hAnsi="Times New Roman"/>
          <w:sz w:val="28"/>
          <w:szCs w:val="28"/>
        </w:rPr>
        <w:t>одой. Экспериментальная деятель</w:t>
      </w:r>
      <w:r w:rsidRPr="00BC79D1">
        <w:rPr>
          <w:rFonts w:ascii="Times New Roman" w:hAnsi="Times New Roman"/>
          <w:sz w:val="28"/>
          <w:szCs w:val="28"/>
        </w:rPr>
        <w:t xml:space="preserve">ность способствует развитию у детей понимания причинно-следственных закономерностей, развивает логическое мышление </w:t>
      </w:r>
      <w:r>
        <w:rPr>
          <w:rFonts w:ascii="Times New Roman" w:hAnsi="Times New Roman"/>
          <w:sz w:val="28"/>
          <w:szCs w:val="28"/>
        </w:rPr>
        <w:t>и расширяет кругозор.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• Читать с детьми, подбирать сказки, стихи и рассказы согласно возрасту и интересам ребенка. Книга – лучш</w:t>
      </w:r>
      <w:r>
        <w:rPr>
          <w:rFonts w:ascii="Times New Roman" w:hAnsi="Times New Roman"/>
          <w:sz w:val="28"/>
          <w:szCs w:val="28"/>
        </w:rPr>
        <w:t>ее средство развития фантазии и воображения.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• Устраивать постановки сказок, отрывков из рассказов. Театрализация – путь к развитию эмоционального-волевых</w:t>
      </w:r>
      <w:r>
        <w:rPr>
          <w:rFonts w:ascii="Times New Roman" w:hAnsi="Times New Roman"/>
          <w:sz w:val="28"/>
          <w:szCs w:val="28"/>
        </w:rPr>
        <w:t xml:space="preserve"> качеств у ребенка, его артисти</w:t>
      </w:r>
      <w:r w:rsidRPr="00BC79D1">
        <w:rPr>
          <w:rFonts w:ascii="Times New Roman" w:hAnsi="Times New Roman"/>
          <w:sz w:val="28"/>
          <w:szCs w:val="28"/>
        </w:rPr>
        <w:t>ческих способностей, а также способ</w:t>
      </w:r>
      <w:r>
        <w:rPr>
          <w:rFonts w:ascii="Times New Roman" w:hAnsi="Times New Roman"/>
          <w:sz w:val="28"/>
          <w:szCs w:val="28"/>
        </w:rPr>
        <w:t>ствует развитию речи.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• Слушать больше детских песен. Включать элементы музыки в другие виды деятельности: ставить классическую (или любую успокаивающую) музыку при создании с детьми поделок, или во время рисования и лепки.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Также необходимо внести в распорядок дня игровые и музыкальные часы.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• Игровые часы. Во время игрового часа дети знакомятся</w:t>
      </w:r>
      <w:r>
        <w:rPr>
          <w:rFonts w:ascii="Times New Roman" w:hAnsi="Times New Roman"/>
          <w:sz w:val="28"/>
          <w:szCs w:val="28"/>
        </w:rPr>
        <w:t xml:space="preserve"> с различны</w:t>
      </w:r>
      <w:r w:rsidRPr="00BC79D1">
        <w:rPr>
          <w:rFonts w:ascii="Times New Roman" w:hAnsi="Times New Roman"/>
          <w:sz w:val="28"/>
          <w:szCs w:val="28"/>
        </w:rPr>
        <w:t>ми играми (народными и современными). Разучивание игр с детьми и дальнейшее закрепление их в повседневной игровой деятельности значительно обог</w:t>
      </w:r>
      <w:r>
        <w:rPr>
          <w:rFonts w:ascii="Times New Roman" w:hAnsi="Times New Roman"/>
          <w:sz w:val="28"/>
          <w:szCs w:val="28"/>
        </w:rPr>
        <w:t>ащает детский досуг.</w:t>
      </w:r>
    </w:p>
    <w:p w:rsidR="009E2F36" w:rsidRPr="00BC79D1" w:rsidRDefault="009E2F36" w:rsidP="00307A91">
      <w:pPr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• Музыкальные часы. Это время самой разнообразной музыкальной деятельности: дети могут разучивать новые песни, петь те, которые им хорошо знакомы, танцевать, играть в музыкальные игры и т. д.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Для того чтобы придать детскому досугу наиболее привлекательную форму, можно использовать так называемые игровые оболочки. Это формы организации детской деятельности, которые можно наполнять любым содержанием.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Например, дети с интересом принимают</w:t>
      </w:r>
      <w:r>
        <w:rPr>
          <w:rFonts w:ascii="Times New Roman" w:hAnsi="Times New Roman"/>
          <w:sz w:val="28"/>
          <w:szCs w:val="28"/>
        </w:rPr>
        <w:t xml:space="preserve"> участие в игре-путешествии. Иг</w:t>
      </w:r>
      <w:r w:rsidRPr="00BC79D1">
        <w:rPr>
          <w:rFonts w:ascii="Times New Roman" w:hAnsi="Times New Roman"/>
          <w:sz w:val="28"/>
          <w:szCs w:val="28"/>
        </w:rPr>
        <w:t>ра-путешествие представляет собой последовательное посещение детьми различных точек на заранее подготовлен</w:t>
      </w:r>
      <w:r>
        <w:rPr>
          <w:rFonts w:ascii="Times New Roman" w:hAnsi="Times New Roman"/>
          <w:sz w:val="28"/>
          <w:szCs w:val="28"/>
        </w:rPr>
        <w:t>ном маршруте. Перед детьми ста</w:t>
      </w:r>
      <w:r w:rsidRPr="00BC79D1">
        <w:rPr>
          <w:rFonts w:ascii="Times New Roman" w:hAnsi="Times New Roman"/>
          <w:sz w:val="28"/>
          <w:szCs w:val="28"/>
        </w:rPr>
        <w:t xml:space="preserve">вится задача, имеющая игровой характер (они направляются к царю </w:t>
      </w:r>
      <w:r>
        <w:rPr>
          <w:rFonts w:ascii="Times New Roman" w:hAnsi="Times New Roman"/>
          <w:sz w:val="28"/>
          <w:szCs w:val="28"/>
        </w:rPr>
        <w:t>Сул</w:t>
      </w:r>
      <w:r w:rsidRPr="00BC79D1">
        <w:rPr>
          <w:rFonts w:ascii="Times New Roman" w:hAnsi="Times New Roman"/>
          <w:sz w:val="28"/>
          <w:szCs w:val="28"/>
        </w:rPr>
        <w:t>тану, к сладкому дереву и т. п.) На марш</w:t>
      </w:r>
      <w:r>
        <w:rPr>
          <w:rFonts w:ascii="Times New Roman" w:hAnsi="Times New Roman"/>
          <w:sz w:val="28"/>
          <w:szCs w:val="28"/>
        </w:rPr>
        <w:t>руте необходимо организовать ос</w:t>
      </w:r>
      <w:r w:rsidRPr="00BC79D1">
        <w:rPr>
          <w:rFonts w:ascii="Times New Roman" w:hAnsi="Times New Roman"/>
          <w:sz w:val="28"/>
          <w:szCs w:val="28"/>
        </w:rPr>
        <w:t>тановки, где детям будут предлагаться р</w:t>
      </w:r>
      <w:r>
        <w:rPr>
          <w:rFonts w:ascii="Times New Roman" w:hAnsi="Times New Roman"/>
          <w:sz w:val="28"/>
          <w:szCs w:val="28"/>
        </w:rPr>
        <w:t>азличные задания и игры. Педаго</w:t>
      </w:r>
      <w:r w:rsidRPr="00BC79D1">
        <w:rPr>
          <w:rFonts w:ascii="Times New Roman" w:hAnsi="Times New Roman"/>
          <w:sz w:val="28"/>
          <w:szCs w:val="28"/>
        </w:rPr>
        <w:t>ги разделяют между собой функции: часть из них сопровождает детей по маршруту, а другие находятся на своих т</w:t>
      </w:r>
      <w:r>
        <w:rPr>
          <w:rFonts w:ascii="Times New Roman" w:hAnsi="Times New Roman"/>
          <w:sz w:val="28"/>
          <w:szCs w:val="28"/>
        </w:rPr>
        <w:t>очках и организуют для них зада</w:t>
      </w:r>
      <w:r w:rsidRPr="00BC79D1">
        <w:rPr>
          <w:rFonts w:ascii="Times New Roman" w:hAnsi="Times New Roman"/>
          <w:sz w:val="28"/>
          <w:szCs w:val="28"/>
        </w:rPr>
        <w:t>ния. Во время игры-путешествия педагог</w:t>
      </w:r>
      <w:r>
        <w:rPr>
          <w:rFonts w:ascii="Times New Roman" w:hAnsi="Times New Roman"/>
          <w:sz w:val="28"/>
          <w:szCs w:val="28"/>
        </w:rPr>
        <w:t>и могут выступить в роли сказоч</w:t>
      </w:r>
      <w:r w:rsidRPr="00BC79D1">
        <w:rPr>
          <w:rFonts w:ascii="Times New Roman" w:hAnsi="Times New Roman"/>
          <w:sz w:val="28"/>
          <w:szCs w:val="28"/>
        </w:rPr>
        <w:t>ных персонажей.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Еще одной игровой оболочкой являются творческие площадки. При организации творческих площадок на ограниченной территории (например на участке, в случае плохой погоды – в за</w:t>
      </w:r>
      <w:r>
        <w:rPr>
          <w:rFonts w:ascii="Times New Roman" w:hAnsi="Times New Roman"/>
          <w:sz w:val="28"/>
          <w:szCs w:val="28"/>
        </w:rPr>
        <w:t>ле) создается несколько «мастер</w:t>
      </w:r>
      <w:r w:rsidRPr="00BC79D1">
        <w:rPr>
          <w:rFonts w:ascii="Times New Roman" w:hAnsi="Times New Roman"/>
          <w:sz w:val="28"/>
          <w:szCs w:val="28"/>
        </w:rPr>
        <w:t>ских», в каждой из которых находится взрослый, занимающийся только одним видом деятельности: в одном месте</w:t>
      </w:r>
      <w:r>
        <w:rPr>
          <w:rFonts w:ascii="Times New Roman" w:hAnsi="Times New Roman"/>
          <w:sz w:val="28"/>
          <w:szCs w:val="28"/>
        </w:rPr>
        <w:t xml:space="preserve"> плетут браслеты, в другом скла</w:t>
      </w:r>
      <w:r w:rsidRPr="00BC79D1">
        <w:rPr>
          <w:rFonts w:ascii="Times New Roman" w:hAnsi="Times New Roman"/>
          <w:sz w:val="28"/>
          <w:szCs w:val="28"/>
        </w:rPr>
        <w:t xml:space="preserve">дывают оригами, в третьем – лепят и т. д. Мастерская представляет собой пространство, организованное так, чтобы можно было удобно заниматься предлагаемым видом деятельности (стоят столы, стулья и т. д.). Там же находятся необходимые материалы. По </w:t>
      </w:r>
      <w:r>
        <w:rPr>
          <w:rFonts w:ascii="Times New Roman" w:hAnsi="Times New Roman"/>
          <w:sz w:val="28"/>
          <w:szCs w:val="28"/>
        </w:rPr>
        <w:t>возможности лучше мастерскую ук</w:t>
      </w:r>
      <w:r w:rsidRPr="00BC79D1">
        <w:rPr>
          <w:rFonts w:ascii="Times New Roman" w:hAnsi="Times New Roman"/>
          <w:sz w:val="28"/>
          <w:szCs w:val="28"/>
        </w:rPr>
        <w:t>расить (повесить табличку с названием, рисунки, плакаты, поделки). Дети могут принять участие в работе любой заинтересовавшей их мастерской. Кто-то из детей попробует себя в разных видах де</w:t>
      </w:r>
      <w:r>
        <w:rPr>
          <w:rFonts w:ascii="Times New Roman" w:hAnsi="Times New Roman"/>
          <w:sz w:val="28"/>
          <w:szCs w:val="28"/>
        </w:rPr>
        <w:t>ятельности, а кто-то ог</w:t>
      </w:r>
      <w:r w:rsidRPr="00BC79D1">
        <w:rPr>
          <w:rFonts w:ascii="Times New Roman" w:hAnsi="Times New Roman"/>
          <w:sz w:val="28"/>
          <w:szCs w:val="28"/>
        </w:rPr>
        <w:t>раничится одним. Детям младшего во</w:t>
      </w:r>
      <w:r>
        <w:rPr>
          <w:rFonts w:ascii="Times New Roman" w:hAnsi="Times New Roman"/>
          <w:sz w:val="28"/>
          <w:szCs w:val="28"/>
        </w:rPr>
        <w:t>зраста потребуется помощь взрос</w:t>
      </w:r>
      <w:r w:rsidRPr="00BC79D1">
        <w:rPr>
          <w:rFonts w:ascii="Times New Roman" w:hAnsi="Times New Roman"/>
          <w:sz w:val="28"/>
          <w:szCs w:val="28"/>
        </w:rPr>
        <w:t>лых, которые будут сопровождать их и помогут выбрать занятие по душе.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В летний период воспитателям необходимо продолжать работу с детьми по формированию конструкторск</w:t>
      </w:r>
      <w:r>
        <w:rPr>
          <w:rFonts w:ascii="Times New Roman" w:hAnsi="Times New Roman"/>
          <w:sz w:val="28"/>
          <w:szCs w:val="28"/>
        </w:rPr>
        <w:t>их способностей. Ребятам предла</w:t>
      </w:r>
      <w:r w:rsidRPr="00BC79D1">
        <w:rPr>
          <w:rFonts w:ascii="Times New Roman" w:hAnsi="Times New Roman"/>
          <w:sz w:val="28"/>
          <w:szCs w:val="28"/>
        </w:rPr>
        <w:t>гают настольные строительные наборы, конструкторы, соответствующие возрасту, занимательные игры-головоломки, дидактические пособия (по плоскостному моделированию, наборы</w:t>
      </w:r>
      <w:r>
        <w:rPr>
          <w:rFonts w:ascii="Times New Roman" w:hAnsi="Times New Roman"/>
          <w:sz w:val="28"/>
          <w:szCs w:val="28"/>
        </w:rPr>
        <w:t xml:space="preserve"> чертежей с разными конструктор</w:t>
      </w:r>
      <w:r w:rsidRPr="00BC79D1">
        <w:rPr>
          <w:rFonts w:ascii="Times New Roman" w:hAnsi="Times New Roman"/>
          <w:sz w:val="28"/>
          <w:szCs w:val="28"/>
        </w:rPr>
        <w:t>скими задачами и пр.). Удобнее организовывать данную деятельность на верандах, в беседках, чтобы исключить потерю мелких деталей и частей.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>Основное внимание</w:t>
      </w:r>
      <w:r>
        <w:rPr>
          <w:rFonts w:ascii="Times New Roman" w:hAnsi="Times New Roman"/>
          <w:sz w:val="28"/>
          <w:szCs w:val="28"/>
        </w:rPr>
        <w:t xml:space="preserve"> уделяется организации самой ха</w:t>
      </w:r>
      <w:r w:rsidRPr="00BC79D1">
        <w:rPr>
          <w:rFonts w:ascii="Times New Roman" w:hAnsi="Times New Roman"/>
          <w:sz w:val="28"/>
          <w:szCs w:val="28"/>
        </w:rPr>
        <w:t>рактерной детской деятельности летний период – строительству из песка. В процессе данной работы развиваются творческие, исследовательские, конструктивные способности ребят, воо</w:t>
      </w:r>
      <w:r>
        <w:rPr>
          <w:rFonts w:ascii="Times New Roman" w:hAnsi="Times New Roman"/>
          <w:sz w:val="28"/>
          <w:szCs w:val="28"/>
        </w:rPr>
        <w:t>бражение, эстетический вкус. До</w:t>
      </w:r>
      <w:r w:rsidRPr="00BC79D1">
        <w:rPr>
          <w:rFonts w:ascii="Times New Roman" w:hAnsi="Times New Roman"/>
          <w:sz w:val="28"/>
          <w:szCs w:val="28"/>
        </w:rPr>
        <w:t>школьники учатся умению действовать</w:t>
      </w:r>
      <w:r>
        <w:rPr>
          <w:rFonts w:ascii="Times New Roman" w:hAnsi="Times New Roman"/>
          <w:sz w:val="28"/>
          <w:szCs w:val="28"/>
        </w:rPr>
        <w:t xml:space="preserve"> сообща, у них формируются навы</w:t>
      </w:r>
      <w:r w:rsidRPr="00BC79D1">
        <w:rPr>
          <w:rFonts w:ascii="Times New Roman" w:hAnsi="Times New Roman"/>
          <w:sz w:val="28"/>
          <w:szCs w:val="28"/>
        </w:rPr>
        <w:t>ки самостоятельной деятельности, гуманные чувства и положительные взаимоотношения друг с другом. И наконец, здесь большие возможности в формировании у дошкольников стремл</w:t>
      </w:r>
      <w:r>
        <w:rPr>
          <w:rFonts w:ascii="Times New Roman" w:hAnsi="Times New Roman"/>
          <w:sz w:val="28"/>
          <w:szCs w:val="28"/>
        </w:rPr>
        <w:t>ения к самовыражению, взаимообу</w:t>
      </w:r>
      <w:r w:rsidRPr="00BC79D1">
        <w:rPr>
          <w:rFonts w:ascii="Times New Roman" w:hAnsi="Times New Roman"/>
          <w:sz w:val="28"/>
          <w:szCs w:val="28"/>
        </w:rPr>
        <w:t>чению и самоуправлению, а это в свою очередь способствует активизации детской социальной целенаправленной деятел</w:t>
      </w:r>
      <w:r>
        <w:rPr>
          <w:rFonts w:ascii="Times New Roman" w:hAnsi="Times New Roman"/>
          <w:sz w:val="28"/>
          <w:szCs w:val="28"/>
        </w:rPr>
        <w:t>ьности. Самым главным ус</w:t>
      </w:r>
      <w:r w:rsidRPr="00BC79D1">
        <w:rPr>
          <w:rFonts w:ascii="Times New Roman" w:hAnsi="Times New Roman"/>
          <w:sz w:val="28"/>
          <w:szCs w:val="28"/>
        </w:rPr>
        <w:t>ловием для организации данной работы является подготовка песка. Он должен быть чистым и влажным, зали</w:t>
      </w:r>
      <w:r>
        <w:rPr>
          <w:rFonts w:ascii="Times New Roman" w:hAnsi="Times New Roman"/>
          <w:sz w:val="28"/>
          <w:szCs w:val="28"/>
        </w:rPr>
        <w:t>ваться на ночь большим количест</w:t>
      </w:r>
      <w:r w:rsidRPr="00BC79D1">
        <w:rPr>
          <w:rFonts w:ascii="Times New Roman" w:hAnsi="Times New Roman"/>
          <w:sz w:val="28"/>
          <w:szCs w:val="28"/>
        </w:rPr>
        <w:t>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9D1">
        <w:rPr>
          <w:rFonts w:ascii="Times New Roman" w:hAnsi="Times New Roman"/>
          <w:sz w:val="28"/>
          <w:szCs w:val="28"/>
        </w:rPr>
        <w:t xml:space="preserve"> воды, а утром его следует перекопать.</w:t>
      </w:r>
    </w:p>
    <w:p w:rsidR="009E2F36" w:rsidRPr="00BC79D1" w:rsidRDefault="009E2F36" w:rsidP="00307A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79D1">
        <w:rPr>
          <w:rFonts w:ascii="Times New Roman" w:hAnsi="Times New Roman"/>
          <w:sz w:val="28"/>
          <w:szCs w:val="28"/>
        </w:rPr>
        <w:t xml:space="preserve">Следует помнить, что развитие творческих способностей ребенка, как и процесс воспитания – это непрерывный </w:t>
      </w:r>
      <w:r>
        <w:rPr>
          <w:rFonts w:ascii="Times New Roman" w:hAnsi="Times New Roman"/>
          <w:sz w:val="28"/>
          <w:szCs w:val="28"/>
        </w:rPr>
        <w:t>процесс, и чем лучше будет орга</w:t>
      </w:r>
      <w:r w:rsidRPr="00BC79D1">
        <w:rPr>
          <w:rFonts w:ascii="Times New Roman" w:hAnsi="Times New Roman"/>
          <w:sz w:val="28"/>
          <w:szCs w:val="28"/>
        </w:rPr>
        <w:t xml:space="preserve">низована деятельность, направленная на развитие креативной личности, тем богаче и ярче будет активная детская деятельность, и вместе с тем – </w:t>
      </w:r>
      <w:r>
        <w:rPr>
          <w:rFonts w:ascii="Times New Roman" w:hAnsi="Times New Roman"/>
          <w:sz w:val="28"/>
          <w:szCs w:val="28"/>
        </w:rPr>
        <w:t>и личность самого ребенка.</w:t>
      </w:r>
    </w:p>
    <w:sectPr w:rsidR="009E2F36" w:rsidRPr="00BC79D1" w:rsidSect="00307A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82B"/>
    <w:rsid w:val="00307A91"/>
    <w:rsid w:val="003B1EB4"/>
    <w:rsid w:val="006A282B"/>
    <w:rsid w:val="006E48A5"/>
    <w:rsid w:val="00785FE4"/>
    <w:rsid w:val="008E1980"/>
    <w:rsid w:val="009E2F36"/>
    <w:rsid w:val="00AF49CF"/>
    <w:rsid w:val="00B97432"/>
    <w:rsid w:val="00BC79D1"/>
    <w:rsid w:val="00C93B8A"/>
    <w:rsid w:val="00E50B52"/>
    <w:rsid w:val="00F3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5</Pages>
  <Words>1168</Words>
  <Characters>6660</Characters>
  <Application>Microsoft Office Outlook</Application>
  <DocSecurity>0</DocSecurity>
  <Lines>0</Lines>
  <Paragraphs>0</Paragraphs>
  <ScaleCrop>false</ScaleCrop>
  <Company>111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2017-08-10T17:00:00Z</dcterms:created>
  <dcterms:modified xsi:type="dcterms:W3CDTF">2017-08-11T12:47:00Z</dcterms:modified>
</cp:coreProperties>
</file>